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17" w:rsidRPr="007E3E08" w:rsidRDefault="00181017" w:rsidP="007E3E08">
      <w:pPr>
        <w:widowControl/>
        <w:snapToGrid w:val="0"/>
        <w:spacing w:before="100" w:beforeAutospacing="1" w:after="100" w:afterAutospacing="1"/>
        <w:ind w:left="482" w:hanging="482"/>
        <w:jc w:val="center"/>
        <w:rPr>
          <w:rFonts w:ascii="標楷體" w:eastAsia="標楷體" w:hAnsi="標楷體" w:cs="Arial"/>
          <w:b/>
          <w:color w:val="000000" w:themeColor="text1"/>
          <w:kern w:val="0"/>
          <w:sz w:val="40"/>
          <w:szCs w:val="40"/>
        </w:rPr>
      </w:pPr>
      <w:bookmarkStart w:id="0" w:name="_GoBack"/>
      <w:bookmarkEnd w:id="0"/>
      <w:r w:rsidRPr="007E3E08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臺北市大安區金華國小性平</w:t>
      </w:r>
      <w:r w:rsidR="004E76BF" w:rsidRPr="007E3E08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教育</w:t>
      </w:r>
      <w:r w:rsidRPr="007E3E08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標語暨海報甄選比賽</w:t>
      </w:r>
      <w:r w:rsidR="004E76BF" w:rsidRPr="007E3E08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辦法</w:t>
      </w:r>
    </w:p>
    <w:p w:rsidR="00781884" w:rsidRDefault="00781884" w:rsidP="007E3E08">
      <w:pPr>
        <w:pStyle w:val="Default"/>
        <w:numPr>
          <w:ilvl w:val="0"/>
          <w:numId w:val="3"/>
        </w:numPr>
        <w:snapToGrid w:val="0"/>
        <w:ind w:left="482" w:hanging="482"/>
      </w:pPr>
      <w:r w:rsidRPr="009A746A">
        <w:rPr>
          <w:rFonts w:hint="eastAsia"/>
        </w:rPr>
        <w:t>依據：</w:t>
      </w:r>
      <w:r w:rsidR="00062612" w:rsidRPr="00062612">
        <w:rPr>
          <w:rFonts w:hint="eastAsia"/>
        </w:rPr>
        <w:t>本校輔導室年度工作計畫</w:t>
      </w:r>
      <w:r w:rsidRPr="009A746A">
        <w:rPr>
          <w:rFonts w:hint="eastAsia"/>
        </w:rPr>
        <w:t>辦理。</w:t>
      </w:r>
    </w:p>
    <w:p w:rsidR="009A746A" w:rsidRDefault="00781884" w:rsidP="00D859F3">
      <w:pPr>
        <w:pStyle w:val="Default"/>
        <w:numPr>
          <w:ilvl w:val="0"/>
          <w:numId w:val="3"/>
        </w:numPr>
        <w:spacing w:line="240" w:lineRule="atLeast"/>
      </w:pPr>
      <w:r w:rsidRPr="009A746A">
        <w:rPr>
          <w:rFonts w:hint="eastAsia"/>
        </w:rPr>
        <w:t>目的：</w:t>
      </w:r>
    </w:p>
    <w:p w:rsidR="00781884" w:rsidRDefault="00781884" w:rsidP="00D859F3">
      <w:pPr>
        <w:pStyle w:val="Default"/>
        <w:numPr>
          <w:ilvl w:val="0"/>
          <w:numId w:val="4"/>
        </w:numPr>
        <w:spacing w:line="240" w:lineRule="atLeast"/>
      </w:pPr>
      <w:r w:rsidRPr="009A746A">
        <w:rPr>
          <w:rFonts w:hint="eastAsia"/>
        </w:rPr>
        <w:t>推行兒少保護、家庭暴力、性侵害、性騷擾或性霸凌防治工作宣導，強化學生對性平教育的認識。</w:t>
      </w:r>
    </w:p>
    <w:p w:rsidR="00781884" w:rsidRPr="009A746A" w:rsidRDefault="00781884" w:rsidP="00D859F3">
      <w:pPr>
        <w:pStyle w:val="Default"/>
        <w:numPr>
          <w:ilvl w:val="0"/>
          <w:numId w:val="4"/>
        </w:numPr>
        <w:spacing w:line="240" w:lineRule="atLeast"/>
      </w:pPr>
      <w:r w:rsidRPr="009A746A">
        <w:rPr>
          <w:rFonts w:hint="eastAsia"/>
        </w:rPr>
        <w:t>倡導兒少保護、家庭暴力、性侵害、性騷擾或性霸凌防治工作的重要性，宣導相關防治工作的正確觀念。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rPr>
          <w:rFonts w:hint="eastAsia"/>
        </w:rPr>
        <w:t>三、辦理單位：金華國小輔導室。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rPr>
          <w:rFonts w:hint="eastAsia"/>
        </w:rPr>
        <w:t>四、參加對象：</w:t>
      </w:r>
      <w:r w:rsidR="002769EB" w:rsidRPr="009A746A">
        <w:rPr>
          <w:rFonts w:hint="eastAsia"/>
        </w:rPr>
        <w:t>本校</w:t>
      </w:r>
      <w:r w:rsidR="006E6376">
        <w:rPr>
          <w:rFonts w:hint="eastAsia"/>
        </w:rPr>
        <w:t>三到六</w:t>
      </w:r>
      <w:r w:rsidR="002769EB" w:rsidRPr="009A746A">
        <w:rPr>
          <w:rFonts w:hint="eastAsia"/>
        </w:rPr>
        <w:t>年級</w:t>
      </w:r>
      <w:r w:rsidRPr="009A746A">
        <w:rPr>
          <w:rFonts w:hint="eastAsia"/>
        </w:rPr>
        <w:t>學生</w:t>
      </w:r>
      <w:r w:rsidR="002769EB" w:rsidRPr="009A746A">
        <w:rPr>
          <w:rFonts w:hint="eastAsia"/>
        </w:rPr>
        <w:t>自由</w:t>
      </w:r>
      <w:r w:rsidRPr="009A746A">
        <w:rPr>
          <w:rFonts w:hint="eastAsia"/>
        </w:rPr>
        <w:t>參加。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rPr>
          <w:rFonts w:hint="eastAsia"/>
        </w:rPr>
        <w:t>五、徵件</w:t>
      </w:r>
      <w:r w:rsidR="005610DD">
        <w:rPr>
          <w:rFonts w:hint="eastAsia"/>
        </w:rPr>
        <w:t>主題</w:t>
      </w:r>
      <w:r w:rsidR="005610DD">
        <w:rPr>
          <w:rFonts w:ascii="新細明體" w:eastAsia="新細明體" w:hAnsi="新細明體" w:hint="eastAsia"/>
        </w:rPr>
        <w:t>、</w:t>
      </w:r>
      <w:r w:rsidR="005610DD">
        <w:rPr>
          <w:rFonts w:hint="eastAsia"/>
        </w:rPr>
        <w:t>組別與作品規格</w:t>
      </w:r>
      <w:r w:rsidRPr="009A746A">
        <w:rPr>
          <w:rFonts w:hint="eastAsia"/>
        </w:rPr>
        <w:t>：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t>(</w:t>
      </w:r>
      <w:r w:rsidRPr="009A746A">
        <w:rPr>
          <w:rFonts w:hint="eastAsia"/>
        </w:rPr>
        <w:t>一</w:t>
      </w:r>
      <w:r w:rsidRPr="009A746A">
        <w:t xml:space="preserve">) </w:t>
      </w:r>
      <w:r w:rsidRPr="009A746A">
        <w:rPr>
          <w:rFonts w:hint="eastAsia"/>
        </w:rPr>
        <w:t>比賽主題</w:t>
      </w:r>
      <w:r w:rsidRPr="009A746A">
        <w:t>(</w:t>
      </w:r>
      <w:r w:rsidRPr="009A746A">
        <w:rPr>
          <w:rFonts w:hint="eastAsia"/>
        </w:rPr>
        <w:t>類別</w:t>
      </w:r>
      <w:r w:rsidRPr="009A746A">
        <w:t>)</w:t>
      </w:r>
      <w:r w:rsidRPr="009A746A">
        <w:rPr>
          <w:rFonts w:hint="eastAsia"/>
        </w:rPr>
        <w:t>：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t xml:space="preserve">1. </w:t>
      </w:r>
      <w:r w:rsidRPr="009A746A">
        <w:rPr>
          <w:rFonts w:hint="eastAsia"/>
        </w:rPr>
        <w:t>兒童及少年保護宣導教育。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t xml:space="preserve">2. </w:t>
      </w:r>
      <w:r w:rsidRPr="009A746A">
        <w:rPr>
          <w:rFonts w:hint="eastAsia"/>
        </w:rPr>
        <w:t>家庭暴力防治教育。</w:t>
      </w:r>
    </w:p>
    <w:p w:rsidR="00781884" w:rsidRPr="009A746A" w:rsidRDefault="00781884" w:rsidP="00D859F3">
      <w:pPr>
        <w:pStyle w:val="Default"/>
        <w:spacing w:line="240" w:lineRule="atLeast"/>
      </w:pPr>
      <w:r w:rsidRPr="009A746A">
        <w:t xml:space="preserve">3. </w:t>
      </w:r>
      <w:r w:rsidRPr="009A746A">
        <w:rPr>
          <w:rFonts w:hint="eastAsia"/>
        </w:rPr>
        <w:t>性侵害、性騷擾或性霸凌防治教育。</w:t>
      </w:r>
    </w:p>
    <w:p w:rsidR="007076E5" w:rsidRPr="009A746A" w:rsidRDefault="007076E5" w:rsidP="00D859F3">
      <w:pPr>
        <w:pStyle w:val="Default"/>
        <w:spacing w:line="240" w:lineRule="atLeast"/>
      </w:pPr>
      <w:r w:rsidRPr="009A746A">
        <w:rPr>
          <w:rFonts w:hint="eastAsia"/>
        </w:rPr>
        <w:t>4.</w:t>
      </w:r>
      <w:r w:rsidRPr="009A746A">
        <w:t xml:space="preserve"> 性別平等之</w:t>
      </w:r>
      <w:r w:rsidR="009A746A" w:rsidRPr="009A746A">
        <w:t>隱私與保護</w:t>
      </w:r>
      <w:r w:rsidR="009A746A" w:rsidRPr="009A746A">
        <w:rPr>
          <w:rFonts w:ascii="新細明體" w:eastAsia="新細明體" w:hAnsi="新細明體" w:hint="eastAsia"/>
        </w:rPr>
        <w:t>、</w:t>
      </w:r>
      <w:r w:rsidRPr="009A746A">
        <w:t>家務分工</w:t>
      </w:r>
      <w:r w:rsidRPr="009A746A">
        <w:rPr>
          <w:rFonts w:hint="eastAsia"/>
        </w:rPr>
        <w:t>與</w:t>
      </w:r>
      <w:r w:rsidRPr="009A746A">
        <w:t>相互尊重</w:t>
      </w:r>
      <w:r w:rsidR="009A746A" w:rsidRPr="009A746A">
        <w:rPr>
          <w:rFonts w:hAnsi="標楷體" w:hint="eastAsia"/>
        </w:rPr>
        <w:t>。</w:t>
      </w:r>
    </w:p>
    <w:p w:rsidR="00781884" w:rsidRPr="009A746A" w:rsidRDefault="009A746A" w:rsidP="00781884">
      <w:pPr>
        <w:pStyle w:val="Default"/>
      </w:pPr>
      <w:r w:rsidRPr="009A746A">
        <w:t xml:space="preserve"> </w:t>
      </w:r>
      <w:r w:rsidR="00781884" w:rsidRPr="009A746A">
        <w:t>(</w:t>
      </w:r>
      <w:r w:rsidR="00781884" w:rsidRPr="009A746A">
        <w:rPr>
          <w:rFonts w:hint="eastAsia"/>
        </w:rPr>
        <w:t>二</w:t>
      </w:r>
      <w:r w:rsidR="00781884" w:rsidRPr="009A746A">
        <w:t xml:space="preserve">) </w:t>
      </w:r>
      <w:r w:rsidR="00781884" w:rsidRPr="009A746A">
        <w:rPr>
          <w:rFonts w:hint="eastAsia"/>
        </w:rPr>
        <w:t>比賽組別、作品規格：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63"/>
        <w:gridCol w:w="4061"/>
        <w:gridCol w:w="4961"/>
      </w:tblGrid>
      <w:tr w:rsidR="002769EB" w:rsidRPr="009A746A" w:rsidTr="006C6568">
        <w:tc>
          <w:tcPr>
            <w:tcW w:w="1463" w:type="dxa"/>
          </w:tcPr>
          <w:p w:rsidR="002769EB" w:rsidRPr="009A746A" w:rsidRDefault="002769EB" w:rsidP="007076E5">
            <w:pPr>
              <w:pStyle w:val="Default"/>
              <w:jc w:val="center"/>
            </w:pPr>
            <w:r w:rsidRPr="009A746A">
              <w:rPr>
                <w:rFonts w:hint="eastAsia"/>
              </w:rPr>
              <w:t>組別</w:t>
            </w:r>
          </w:p>
        </w:tc>
        <w:tc>
          <w:tcPr>
            <w:tcW w:w="4061" w:type="dxa"/>
          </w:tcPr>
          <w:p w:rsidR="002769EB" w:rsidRPr="009A746A" w:rsidRDefault="002769EB" w:rsidP="009A746A">
            <w:pPr>
              <w:pStyle w:val="Default"/>
              <w:jc w:val="center"/>
            </w:pPr>
            <w:r w:rsidRPr="009A746A">
              <w:rPr>
                <w:rFonts w:hint="eastAsia"/>
              </w:rPr>
              <w:t>擇一主題</w:t>
            </w:r>
            <w:r w:rsidR="009A746A" w:rsidRPr="009A746A">
              <w:t>(</w:t>
            </w:r>
            <w:r w:rsidR="009A746A" w:rsidRPr="009A746A">
              <w:rPr>
                <w:rFonts w:hint="eastAsia"/>
              </w:rPr>
              <w:t>類別</w:t>
            </w:r>
            <w:r w:rsidR="009A746A" w:rsidRPr="009A746A">
              <w:t>)</w:t>
            </w:r>
          </w:p>
        </w:tc>
        <w:tc>
          <w:tcPr>
            <w:tcW w:w="4961" w:type="dxa"/>
          </w:tcPr>
          <w:p w:rsidR="002769EB" w:rsidRPr="009A746A" w:rsidRDefault="002769EB" w:rsidP="009A746A">
            <w:pPr>
              <w:pStyle w:val="Default"/>
              <w:jc w:val="center"/>
            </w:pPr>
            <w:r w:rsidRPr="009A746A">
              <w:rPr>
                <w:rFonts w:hint="eastAsia"/>
              </w:rPr>
              <w:t>作品規格</w:t>
            </w:r>
          </w:p>
        </w:tc>
      </w:tr>
      <w:tr w:rsidR="009A746A" w:rsidRPr="009A746A" w:rsidTr="006C6568">
        <w:tc>
          <w:tcPr>
            <w:tcW w:w="1463" w:type="dxa"/>
            <w:vAlign w:val="center"/>
          </w:tcPr>
          <w:p w:rsidR="009A746A" w:rsidRPr="009A746A" w:rsidRDefault="009A746A" w:rsidP="009A746A">
            <w:pPr>
              <w:pStyle w:val="Default"/>
              <w:jc w:val="center"/>
            </w:pPr>
            <w:r w:rsidRPr="009A746A">
              <w:rPr>
                <w:rFonts w:hint="eastAsia"/>
              </w:rPr>
              <w:t>書籤文創組</w:t>
            </w:r>
          </w:p>
        </w:tc>
        <w:tc>
          <w:tcPr>
            <w:tcW w:w="4061" w:type="dxa"/>
          </w:tcPr>
          <w:p w:rsidR="009A746A" w:rsidRPr="009A746A" w:rsidRDefault="009A746A" w:rsidP="00D859F3">
            <w:pPr>
              <w:pStyle w:val="Default"/>
              <w:spacing w:line="240" w:lineRule="atLeast"/>
            </w:pPr>
            <w:r w:rsidRPr="009A746A">
              <w:rPr>
                <w:rFonts w:hint="eastAsia"/>
              </w:rPr>
              <w:t>1.性侵害、性騷擾或性霸凌防治教育</w:t>
            </w:r>
          </w:p>
          <w:p w:rsidR="009A746A" w:rsidRPr="009A746A" w:rsidRDefault="009A746A" w:rsidP="002446D8">
            <w:pPr>
              <w:pStyle w:val="Default"/>
              <w:spacing w:line="240" w:lineRule="atLeast"/>
            </w:pPr>
            <w:r w:rsidRPr="009A746A">
              <w:rPr>
                <w:rFonts w:hint="eastAsia"/>
              </w:rPr>
              <w:t>2.</w:t>
            </w:r>
            <w:r w:rsidR="002446D8" w:rsidRPr="009A746A">
              <w:t>性別平等之隱私與保護</w:t>
            </w:r>
            <w:r w:rsidR="002446D8" w:rsidRPr="009A746A">
              <w:rPr>
                <w:rFonts w:ascii="新細明體" w:eastAsia="新細明體" w:hAnsi="新細明體" w:hint="eastAsia"/>
              </w:rPr>
              <w:t>、</w:t>
            </w:r>
            <w:r w:rsidR="002446D8" w:rsidRPr="009A746A">
              <w:t>家務分工</w:t>
            </w:r>
            <w:r w:rsidR="002446D8" w:rsidRPr="009A746A">
              <w:rPr>
                <w:rFonts w:hint="eastAsia"/>
              </w:rPr>
              <w:t>與</w:t>
            </w:r>
            <w:r w:rsidR="002446D8" w:rsidRPr="009A746A">
              <w:t>相互尊重</w:t>
            </w:r>
          </w:p>
        </w:tc>
        <w:tc>
          <w:tcPr>
            <w:tcW w:w="4961" w:type="dxa"/>
          </w:tcPr>
          <w:p w:rsidR="009A746A" w:rsidRPr="009A746A" w:rsidRDefault="009A746A" w:rsidP="00781884">
            <w:pPr>
              <w:pStyle w:val="Default"/>
            </w:pPr>
            <w:r w:rsidRPr="009A746A">
              <w:rPr>
                <w:rFonts w:hint="eastAsia"/>
              </w:rPr>
              <w:t>1.每件作品需配合主題設計</w:t>
            </w:r>
            <w:r w:rsidRPr="009A746A">
              <w:t>30</w:t>
            </w:r>
            <w:r w:rsidRPr="009A746A">
              <w:rPr>
                <w:rFonts w:hint="eastAsia"/>
              </w:rPr>
              <w:t>字以內標語一則。</w:t>
            </w:r>
          </w:p>
          <w:p w:rsidR="009A746A" w:rsidRPr="009A746A" w:rsidRDefault="009A746A" w:rsidP="00781884">
            <w:pPr>
              <w:pStyle w:val="Default"/>
            </w:pPr>
            <w:r w:rsidRPr="009A746A">
              <w:rPr>
                <w:rFonts w:hint="eastAsia"/>
              </w:rPr>
              <w:t>2.書籤規格與用紙由輔導室提供。</w:t>
            </w:r>
          </w:p>
        </w:tc>
      </w:tr>
      <w:tr w:rsidR="009A746A" w:rsidRPr="009A746A" w:rsidTr="006C6568">
        <w:trPr>
          <w:trHeight w:val="985"/>
        </w:trPr>
        <w:tc>
          <w:tcPr>
            <w:tcW w:w="1463" w:type="dxa"/>
            <w:vAlign w:val="center"/>
          </w:tcPr>
          <w:p w:rsidR="009A746A" w:rsidRPr="009A746A" w:rsidRDefault="009A746A" w:rsidP="009A746A">
            <w:pPr>
              <w:pStyle w:val="Default"/>
              <w:jc w:val="center"/>
            </w:pPr>
            <w:r w:rsidRPr="009A746A">
              <w:rPr>
                <w:rFonts w:hint="eastAsia"/>
              </w:rPr>
              <w:t>創意海報組</w:t>
            </w:r>
          </w:p>
        </w:tc>
        <w:tc>
          <w:tcPr>
            <w:tcW w:w="4061" w:type="dxa"/>
          </w:tcPr>
          <w:p w:rsidR="002446D8" w:rsidRPr="009A746A" w:rsidRDefault="002446D8" w:rsidP="002446D8">
            <w:pPr>
              <w:pStyle w:val="Default"/>
              <w:spacing w:line="240" w:lineRule="atLeast"/>
            </w:pPr>
            <w:r>
              <w:rPr>
                <w:rFonts w:hint="eastAsia"/>
              </w:rPr>
              <w:t>1</w:t>
            </w:r>
            <w:r w:rsidRPr="009A746A">
              <w:rPr>
                <w:rFonts w:hint="eastAsia"/>
              </w:rPr>
              <w:t>.兒童及少年保護宣導教育</w:t>
            </w:r>
          </w:p>
          <w:p w:rsidR="009A746A" w:rsidRPr="009A746A" w:rsidRDefault="002446D8" w:rsidP="002446D8">
            <w:pPr>
              <w:pStyle w:val="Default"/>
              <w:spacing w:line="240" w:lineRule="atLeast"/>
            </w:pPr>
            <w:r>
              <w:rPr>
                <w:rFonts w:hint="eastAsia"/>
              </w:rPr>
              <w:t>2</w:t>
            </w:r>
            <w:r w:rsidRPr="009A746A">
              <w:rPr>
                <w:rFonts w:hint="eastAsia"/>
              </w:rPr>
              <w:t>.家庭暴力防治教育</w:t>
            </w:r>
          </w:p>
        </w:tc>
        <w:tc>
          <w:tcPr>
            <w:tcW w:w="4961" w:type="dxa"/>
          </w:tcPr>
          <w:p w:rsidR="009A746A" w:rsidRPr="009A746A" w:rsidRDefault="009A746A" w:rsidP="002769EB">
            <w:pPr>
              <w:pStyle w:val="Default"/>
            </w:pPr>
            <w:r w:rsidRPr="009A746A">
              <w:rPr>
                <w:rFonts w:hint="eastAsia"/>
              </w:rPr>
              <w:t>1.大小一律為四開。</w:t>
            </w:r>
          </w:p>
          <w:p w:rsidR="009A746A" w:rsidRPr="009A746A" w:rsidRDefault="009A746A" w:rsidP="002769EB">
            <w:pPr>
              <w:pStyle w:val="Default"/>
            </w:pPr>
            <w:r>
              <w:t>2.</w:t>
            </w:r>
            <w:r w:rsidRPr="009A746A">
              <w:rPr>
                <w:rFonts w:hint="eastAsia"/>
              </w:rPr>
              <w:t>比賽紙張材質及使用顏料不拘，限手繪之平面作品，繪製之內容須能切中主題。</w:t>
            </w:r>
          </w:p>
        </w:tc>
      </w:tr>
    </w:tbl>
    <w:p w:rsidR="004E76BF" w:rsidRPr="004E76BF" w:rsidRDefault="004E76BF" w:rsidP="004E76BF">
      <w:pPr>
        <w:pStyle w:val="a3"/>
        <w:widowControl/>
        <w:numPr>
          <w:ilvl w:val="0"/>
          <w:numId w:val="5"/>
        </w:numPr>
        <w:spacing w:line="240" w:lineRule="atLeast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4E76BF">
        <w:rPr>
          <w:rFonts w:ascii="標楷體" w:eastAsia="標楷體" w:cs="標楷體" w:hint="eastAsia"/>
          <w:color w:val="000000"/>
          <w:kern w:val="0"/>
          <w:szCs w:val="24"/>
        </w:rPr>
        <w:t>獎勵辦法</w:t>
      </w:r>
      <w:r w:rsidRPr="004E76BF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</w:p>
    <w:p w:rsidR="004E76BF" w:rsidRDefault="004E76BF" w:rsidP="00D859F3">
      <w:pPr>
        <w:pStyle w:val="a3"/>
        <w:widowControl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各組作品擇優頒予特優</w:t>
      </w:r>
      <w:r w:rsidRPr="00D859F3">
        <w:rPr>
          <w:rFonts w:ascii="新細明體" w:eastAsia="新細明體" w:hAnsi="新細明體" w:cs="標楷體" w:hint="eastAsia"/>
          <w:color w:val="000000"/>
          <w:kern w:val="0"/>
          <w:szCs w:val="24"/>
        </w:rPr>
        <w:t>、</w:t>
      </w:r>
      <w:r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優選及佳作獎狀。</w:t>
      </w:r>
      <w:r w:rsidR="00D859F3"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特優作品得視</w:t>
      </w:r>
      <w:r w:rsidR="00D859F3">
        <w:rPr>
          <w:rFonts w:ascii="標楷體" w:eastAsia="標楷體" w:hAnsi="標楷體" w:cs="標楷體" w:hint="eastAsia"/>
          <w:color w:val="000000"/>
          <w:kern w:val="0"/>
          <w:szCs w:val="24"/>
        </w:rPr>
        <w:t>實際</w:t>
      </w:r>
      <w:r w:rsidR="00D859F3"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狀況，後續推薦參加市級相關競賽。</w:t>
      </w:r>
    </w:p>
    <w:p w:rsidR="00D859F3" w:rsidRDefault="00D859F3" w:rsidP="00D859F3">
      <w:pPr>
        <w:pStyle w:val="a3"/>
        <w:widowControl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每件作品之創作人數為1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人，作品切勿抄襲</w:t>
      </w:r>
      <w:r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，若經查證屬實得取消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參賽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及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得獎</w:t>
      </w:r>
      <w:r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資格。</w:t>
      </w:r>
    </w:p>
    <w:p w:rsidR="00181017" w:rsidRPr="00181017" w:rsidRDefault="00D859F3" w:rsidP="00D859F3">
      <w:pPr>
        <w:widowControl/>
        <w:spacing w:line="240" w:lineRule="atLeas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七</w:t>
      </w:r>
      <w:r>
        <w:rPr>
          <w:rFonts w:ascii="新細明體" w:eastAsia="新細明體" w:hAnsi="新細明體" w:cs="標楷體" w:hint="eastAsia"/>
          <w:color w:val="000000"/>
          <w:kern w:val="0"/>
          <w:szCs w:val="24"/>
        </w:rPr>
        <w:t>、</w:t>
      </w:r>
      <w:r w:rsidR="00181017" w:rsidRPr="00D859F3">
        <w:rPr>
          <w:rFonts w:ascii="標楷體" w:eastAsia="標楷體" w:hAnsi="標楷體" w:cs="標楷體" w:hint="eastAsia"/>
          <w:color w:val="000000"/>
          <w:kern w:val="0"/>
          <w:szCs w:val="24"/>
        </w:rPr>
        <w:t>收件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時間︰自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108年2月11日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起至</w:t>
      </w:r>
      <w:r w:rsidR="00181017" w:rsidRPr="00181017">
        <w:rPr>
          <w:rFonts w:ascii="標楷體" w:eastAsia="標楷體" w:hAnsi="標楷體" w:cs="標楷體"/>
          <w:color w:val="000000"/>
          <w:kern w:val="0"/>
          <w:szCs w:val="24"/>
        </w:rPr>
        <w:t>10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8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4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日（星期</w:t>
      </w:r>
      <w:r w:rsidR="005610DD">
        <w:rPr>
          <w:rFonts w:ascii="標楷體" w:eastAsia="標楷體" w:hAnsi="標楷體" w:cs="標楷體" w:hint="eastAsia"/>
          <w:color w:val="000000"/>
          <w:kern w:val="0"/>
          <w:szCs w:val="24"/>
        </w:rPr>
        <w:t>一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）下午</w:t>
      </w:r>
      <w:r w:rsidR="00181017" w:rsidRPr="00181017">
        <w:rPr>
          <w:rFonts w:ascii="標楷體" w:eastAsia="標楷體" w:hAnsi="標楷體" w:cs="標楷體"/>
          <w:color w:val="000000"/>
          <w:kern w:val="0"/>
          <w:szCs w:val="24"/>
        </w:rPr>
        <w:t>4</w:t>
      </w:r>
      <w:r w:rsidR="00181017" w:rsidRPr="00181017">
        <w:rPr>
          <w:rFonts w:ascii="標楷體" w:eastAsia="標楷體" w:hAnsi="標楷體" w:cs="標楷體" w:hint="eastAsia"/>
          <w:color w:val="000000"/>
          <w:kern w:val="0"/>
          <w:szCs w:val="24"/>
        </w:rPr>
        <w:t>時止。</w:t>
      </w:r>
    </w:p>
    <w:p w:rsidR="007E3E08" w:rsidRPr="00D1725C" w:rsidRDefault="007E3E08" w:rsidP="007E3E08">
      <w:pPr>
        <w:widowControl/>
        <w:spacing w:line="240" w:lineRule="atLeas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---------------------------------------------------------------------------------</w:t>
      </w:r>
    </w:p>
    <w:p w:rsidR="007E3E08" w:rsidRPr="00E70741" w:rsidRDefault="007E3E08" w:rsidP="007E3E08">
      <w:pPr>
        <w:widowControl/>
        <w:spacing w:line="340" w:lineRule="exact"/>
        <w:ind w:leftChars="84" w:left="202"/>
        <w:jc w:val="center"/>
        <w:rPr>
          <w:rFonts w:ascii="標楷體" w:eastAsia="標楷體" w:hAnsi="標楷體"/>
          <w:szCs w:val="24"/>
        </w:rPr>
      </w:pPr>
      <w:r w:rsidRPr="007E3E08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臺北市大安區金華國小性平教育標語暨海報甄選比賽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報名表</w:t>
      </w:r>
    </w:p>
    <w:p w:rsidR="007E3E08" w:rsidRPr="00E70741" w:rsidRDefault="007E3E08" w:rsidP="007E3E08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(繳交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前，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請填妥報名表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660158">
        <w:rPr>
          <w:rFonts w:ascii="標楷體" w:eastAsia="標楷體" w:hAnsi="標楷體" w:cs="新細明體" w:hint="eastAsia"/>
          <w:kern w:val="0"/>
          <w:sz w:val="28"/>
          <w:szCs w:val="28"/>
        </w:rPr>
        <w:t>隨作品繳交至輔導室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3276"/>
        <w:gridCol w:w="1080"/>
        <w:gridCol w:w="2880"/>
        <w:gridCol w:w="885"/>
      </w:tblGrid>
      <w:tr w:rsidR="007E3E08" w:rsidRPr="00E70741" w:rsidTr="003018F6">
        <w:trPr>
          <w:trHeight w:val="561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</w:t>
            </w:r>
          </w:p>
        </w:tc>
      </w:tr>
      <w:tr w:rsidR="007E3E08" w:rsidRPr="00E70741" w:rsidTr="003018F6">
        <w:trPr>
          <w:trHeight w:val="697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1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E08" w:rsidRPr="00224662" w:rsidRDefault="007E3E08" w:rsidP="003018F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E3E08" w:rsidRPr="00E70741" w:rsidTr="003018F6">
        <w:trPr>
          <w:trHeight w:val="893"/>
        </w:trPr>
        <w:tc>
          <w:tcPr>
            <w:tcW w:w="20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作品說明</w:t>
            </w:r>
          </w:p>
        </w:tc>
        <w:tc>
          <w:tcPr>
            <w:tcW w:w="72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</w:tcPr>
          <w:p w:rsidR="007E3E08" w:rsidRPr="00E70741" w:rsidRDefault="007E3E08" w:rsidP="003018F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</w:tr>
      <w:tr w:rsidR="007E3E08" w:rsidRPr="00E70741" w:rsidTr="003018F6">
        <w:trPr>
          <w:trHeight w:val="897"/>
        </w:trPr>
        <w:tc>
          <w:tcPr>
            <w:tcW w:w="20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E08" w:rsidRPr="00E70741" w:rsidRDefault="007E3E08" w:rsidP="003018F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36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7E3E08" w:rsidRPr="00E70741" w:rsidRDefault="007E3E08" w:rsidP="003018F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E3E08" w:rsidRPr="00E70741" w:rsidRDefault="007E3E08" w:rsidP="003018F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6662E0" w:rsidRPr="007E3E08" w:rsidRDefault="007E3E08" w:rsidP="007E3E08">
      <w:pPr>
        <w:widowControl/>
        <w:spacing w:line="400" w:lineRule="exact"/>
        <w:ind w:right="280"/>
        <w:jc w:val="righ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請於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3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日前送交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輔導室</w:t>
      </w:r>
    </w:p>
    <w:sectPr w:rsidR="006662E0" w:rsidRPr="007E3E08" w:rsidSect="007E3E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DB" w:rsidRDefault="006226DB" w:rsidP="00062612">
      <w:r>
        <w:separator/>
      </w:r>
    </w:p>
  </w:endnote>
  <w:endnote w:type="continuationSeparator" w:id="0">
    <w:p w:rsidR="006226DB" w:rsidRDefault="006226DB" w:rsidP="0006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DB" w:rsidRDefault="006226DB" w:rsidP="00062612">
      <w:r>
        <w:separator/>
      </w:r>
    </w:p>
  </w:footnote>
  <w:footnote w:type="continuationSeparator" w:id="0">
    <w:p w:rsidR="006226DB" w:rsidRDefault="006226DB" w:rsidP="0006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AA0"/>
    <w:multiLevelType w:val="hybridMultilevel"/>
    <w:tmpl w:val="38CC577A"/>
    <w:lvl w:ilvl="0" w:tplc="F300C96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07745"/>
    <w:multiLevelType w:val="hybridMultilevel"/>
    <w:tmpl w:val="0664770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A746D0"/>
    <w:multiLevelType w:val="hybridMultilevel"/>
    <w:tmpl w:val="3F32D5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D24D75"/>
    <w:multiLevelType w:val="hybridMultilevel"/>
    <w:tmpl w:val="23F0EF12"/>
    <w:lvl w:ilvl="0" w:tplc="EDB86A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F55544"/>
    <w:multiLevelType w:val="hybridMultilevel"/>
    <w:tmpl w:val="4BA452B4"/>
    <w:lvl w:ilvl="0" w:tplc="DB12D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E61217"/>
    <w:multiLevelType w:val="hybridMultilevel"/>
    <w:tmpl w:val="9A3A3474"/>
    <w:lvl w:ilvl="0" w:tplc="EF10CD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4"/>
    <w:rsid w:val="000338DA"/>
    <w:rsid w:val="00062612"/>
    <w:rsid w:val="00181017"/>
    <w:rsid w:val="002446D8"/>
    <w:rsid w:val="002769EB"/>
    <w:rsid w:val="004402C5"/>
    <w:rsid w:val="004A2A14"/>
    <w:rsid w:val="004E76BF"/>
    <w:rsid w:val="005610DD"/>
    <w:rsid w:val="005F5BA3"/>
    <w:rsid w:val="006226DB"/>
    <w:rsid w:val="00660158"/>
    <w:rsid w:val="006662E0"/>
    <w:rsid w:val="006A2C48"/>
    <w:rsid w:val="006C6568"/>
    <w:rsid w:val="006E6376"/>
    <w:rsid w:val="007076E5"/>
    <w:rsid w:val="00781884"/>
    <w:rsid w:val="007E3E08"/>
    <w:rsid w:val="009A746A"/>
    <w:rsid w:val="009E10A0"/>
    <w:rsid w:val="00D859F3"/>
    <w:rsid w:val="00F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00A61-330E-4554-8CB6-FA983C60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C5"/>
    <w:pPr>
      <w:ind w:leftChars="200" w:left="480"/>
    </w:pPr>
  </w:style>
  <w:style w:type="paragraph" w:customStyle="1" w:styleId="Default">
    <w:name w:val="Default"/>
    <w:rsid w:val="007818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2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2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26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2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26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4517-AE3B-4FAF-85E2-9BAC4476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120</Words>
  <Characters>685</Characters>
  <Application>Microsoft Office Word</Application>
  <DocSecurity>0</DocSecurity>
  <Lines>5</Lines>
  <Paragraphs>1</Paragraphs>
  <ScaleCrop>false</ScaleCrop>
  <Company> 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Dora941219</dc:creator>
  <cp:keywords/>
  <dc:description/>
  <cp:lastModifiedBy> </cp:lastModifiedBy>
  <cp:revision>9</cp:revision>
  <dcterms:created xsi:type="dcterms:W3CDTF">2019-01-09T03:04:00Z</dcterms:created>
  <dcterms:modified xsi:type="dcterms:W3CDTF">2019-01-16T03:10:00Z</dcterms:modified>
</cp:coreProperties>
</file>