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64" w:rsidRPr="00C62FB8" w:rsidRDefault="00487E64" w:rsidP="00487E64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 w:rsidRPr="00C62FB8">
        <w:rPr>
          <w:rFonts w:ascii="標楷體" w:eastAsia="標楷體" w:hAnsi="標楷體" w:hint="eastAsia"/>
          <w:color w:val="000000"/>
          <w:sz w:val="32"/>
          <w:szCs w:val="32"/>
        </w:rPr>
        <w:t>臺北市1</w:t>
      </w:r>
      <w:r w:rsidRPr="00C62FB8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0</w:t>
      </w:r>
      <w:r w:rsidR="00BA2E6C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8學</w:t>
      </w:r>
      <w:r w:rsidRPr="00C62FB8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0B04AE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第二學期</w:t>
      </w:r>
      <w:bookmarkStart w:id="0" w:name="_GoBack"/>
      <w:r w:rsidRPr="00533F61">
        <w:rPr>
          <w:rFonts w:ascii="標楷體" w:eastAsia="標楷體" w:hAnsi="標楷體" w:hint="eastAsia"/>
          <w:sz w:val="32"/>
          <w:szCs w:val="36"/>
        </w:rPr>
        <w:t>海洋教育種子教師知能研習</w:t>
      </w:r>
      <w:bookmarkEnd w:id="0"/>
      <w:r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</w:p>
    <w:p w:rsidR="00487E64" w:rsidRPr="00C62FB8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487E64" w:rsidRPr="00C62FB8" w:rsidRDefault="00487E64" w:rsidP="00BA2E6C">
      <w:pPr>
        <w:ind w:leftChars="177" w:left="425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hint="eastAsia"/>
          <w:color w:val="000000"/>
        </w:rPr>
        <w:t>一、</w:t>
      </w:r>
      <w:r w:rsidR="00BA2E6C" w:rsidRPr="00BA2E6C">
        <w:rPr>
          <w:rFonts w:ascii="標楷體" w:eastAsia="標楷體" w:hAnsi="標楷體"/>
          <w:color w:val="000000"/>
        </w:rPr>
        <w:t>教育部國民及學前教育署補助直轄市與縣（市）政府推動國民中學及國民小學海洋教育作業要點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487E64" w:rsidRDefault="00487E64" w:rsidP="00BA2E6C">
      <w:pPr>
        <w:ind w:leftChars="177" w:left="425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hint="eastAsia"/>
          <w:color w:val="000000"/>
        </w:rPr>
        <w:t>二、</w:t>
      </w:r>
      <w:r w:rsidR="00BA2E6C" w:rsidRPr="00BA2E6C">
        <w:rPr>
          <w:rFonts w:ascii="標楷體" w:eastAsia="標楷體" w:hAnsi="標楷體"/>
          <w:color w:val="000000"/>
        </w:rPr>
        <w:t>臺北市政府107-110學年度海洋教育發展計畫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BA2E6C" w:rsidRDefault="00BA2E6C" w:rsidP="00BA2E6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BA2E6C">
        <w:rPr>
          <w:rFonts w:ascii="標楷體" w:eastAsia="標楷體" w:hAnsi="標楷體"/>
          <w:color w:val="000000"/>
        </w:rPr>
        <w:t>臺北市108</w:t>
      </w:r>
      <w:r w:rsidRPr="00BA2E6C">
        <w:rPr>
          <w:rFonts w:ascii="標楷體" w:eastAsia="標楷體" w:hAnsi="標楷體" w:hint="eastAsia"/>
          <w:color w:val="000000"/>
        </w:rPr>
        <w:t>學年補助臺北市推動海洋教育計畫</w:t>
      </w:r>
      <w:r>
        <w:rPr>
          <w:rFonts w:ascii="標楷體" w:eastAsia="標楷體" w:hAnsi="標楷體" w:hint="eastAsia"/>
          <w:color w:val="000000"/>
        </w:rPr>
        <w:t>。</w:t>
      </w:r>
    </w:p>
    <w:p w:rsidR="00BA2E6C" w:rsidRDefault="00BA2E6C" w:rsidP="00BA2E6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四、十二年國民基本教育課程綱要</w:t>
      </w:r>
      <w:r w:rsidR="0027694F"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487E64" w:rsidRPr="00C62FB8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提昇教師海洋教育基本知能，發展臺北市海洋教育課程</w:t>
      </w:r>
      <w:r w:rsidR="00FC2D11"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提昇教師海洋領域之專業知能與教學能力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487E64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487E64" w:rsidRPr="00CF6123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主辦單位：臺北市政府教育局</w:t>
      </w:r>
    </w:p>
    <w:p w:rsidR="00487E64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>
        <w:rPr>
          <w:rFonts w:ascii="標楷體" w:eastAsia="標楷體" w:hAnsi="標楷體" w:hint="eastAsia"/>
          <w:color w:val="000000"/>
        </w:rPr>
        <w:t>臺北市</w:t>
      </w:r>
      <w:r w:rsidR="00FC2D11">
        <w:rPr>
          <w:rFonts w:ascii="標楷體" w:eastAsia="標楷體" w:hAnsi="標楷體" w:hint="eastAsia"/>
          <w:color w:val="000000"/>
        </w:rPr>
        <w:t>松山</w:t>
      </w:r>
      <w:r>
        <w:rPr>
          <w:rFonts w:ascii="標楷體" w:eastAsia="標楷體" w:hAnsi="標楷體" w:hint="eastAsia"/>
          <w:color w:val="000000"/>
        </w:rPr>
        <w:t>區</w:t>
      </w:r>
      <w:r w:rsidR="00FC2D11">
        <w:rPr>
          <w:rFonts w:ascii="標楷體" w:eastAsia="標楷體" w:hAnsi="標楷體" w:hint="eastAsia"/>
          <w:color w:val="000000"/>
        </w:rPr>
        <w:t>松山</w:t>
      </w:r>
      <w:r>
        <w:rPr>
          <w:rFonts w:ascii="標楷體" w:eastAsia="標楷體" w:hAnsi="標楷體" w:hint="eastAsia"/>
          <w:color w:val="000000"/>
        </w:rPr>
        <w:t>國小、臺北市國小社會學習領域輔導團</w:t>
      </w:r>
      <w:r w:rsidR="0027694F">
        <w:rPr>
          <w:rFonts w:ascii="標楷體" w:eastAsia="標楷體" w:hAnsi="標楷體" w:hint="eastAsia"/>
          <w:color w:val="000000"/>
        </w:rPr>
        <w:t>。</w:t>
      </w:r>
    </w:p>
    <w:p w:rsidR="00487E64" w:rsidRPr="00CF6123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三、協辦單位：臺北市北投區關渡國小、</w:t>
      </w:r>
      <w:r w:rsidRPr="00533F61">
        <w:rPr>
          <w:rFonts w:ascii="標楷體" w:eastAsia="標楷體" w:hAnsi="標楷體" w:hint="eastAsia"/>
          <w:color w:val="000000"/>
        </w:rPr>
        <w:t>臺北市海洋教育資源中心</w:t>
      </w:r>
      <w:r w:rsidR="0027694F">
        <w:rPr>
          <w:rFonts w:ascii="標楷體" w:eastAsia="標楷體" w:hAnsi="標楷體" w:hint="eastAsia"/>
          <w:color w:val="000000"/>
        </w:rPr>
        <w:t>。</w:t>
      </w:r>
    </w:p>
    <w:p w:rsidR="00487E64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肆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實施內容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認識臺北市海洋教育資源中心之營運，提供教師海洋教育教學設計之參考。</w:t>
      </w:r>
    </w:p>
    <w:p w:rsidR="00487E64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藉由</w:t>
      </w:r>
      <w:r w:rsidR="0027694F">
        <w:rPr>
          <w:rFonts w:ascii="標楷體" w:eastAsia="標楷體" w:hAnsi="標楷體" w:hint="eastAsia"/>
          <w:color w:val="000000"/>
        </w:rPr>
        <w:t>基隆河重要支流</w:t>
      </w:r>
      <w:r w:rsidR="00FC2D11">
        <w:rPr>
          <w:rFonts w:ascii="標楷體" w:eastAsia="標楷體" w:hAnsi="標楷體" w:hint="eastAsia"/>
          <w:color w:val="000000"/>
        </w:rPr>
        <w:t>沿岸自然、人文環境考察</w:t>
      </w:r>
      <w:r>
        <w:rPr>
          <w:rFonts w:ascii="標楷體" w:eastAsia="標楷體" w:hAnsi="標楷體" w:hint="eastAsia"/>
          <w:color w:val="000000"/>
        </w:rPr>
        <w:t>，</w:t>
      </w:r>
      <w:r w:rsidR="00FC2D11">
        <w:rPr>
          <w:rFonts w:ascii="標楷體" w:eastAsia="標楷體" w:hAnsi="標楷體" w:hint="eastAsia"/>
          <w:color w:val="000000"/>
        </w:rPr>
        <w:t>增進對北市海洋環境</w:t>
      </w:r>
      <w:r>
        <w:rPr>
          <w:rFonts w:ascii="標楷體" w:eastAsia="標楷體" w:hAnsi="標楷體" w:hint="eastAsia"/>
          <w:color w:val="000000"/>
        </w:rPr>
        <w:t>之感知與感動。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533F61">
        <w:rPr>
          <w:rFonts w:ascii="標楷體" w:eastAsia="標楷體" w:hAnsi="標楷體" w:hint="eastAsia"/>
          <w:color w:val="000000"/>
        </w:rPr>
        <w:t>進行海洋相關議題之分享與實作教學</w:t>
      </w:r>
      <w:r>
        <w:rPr>
          <w:rFonts w:ascii="標楷體" w:eastAsia="標楷體" w:hAnsi="標楷體" w:hint="eastAsia"/>
          <w:color w:val="000000"/>
        </w:rPr>
        <w:t>，感受海洋教育教學多樣性與體驗性。</w:t>
      </w:r>
    </w:p>
    <w:p w:rsidR="00487E64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臺北市各公私立國民小學各派教師1名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參與研習教師核予1日公假及課務派代，全程參與者予</w:t>
      </w:r>
      <w:r>
        <w:rPr>
          <w:rFonts w:ascii="標楷體" w:eastAsia="標楷體" w:hAnsi="標楷體" w:hint="eastAsia"/>
          <w:color w:val="000000"/>
        </w:rPr>
        <w:t>7</w:t>
      </w:r>
      <w:r w:rsidRPr="00533F61">
        <w:rPr>
          <w:rFonts w:ascii="標楷體" w:eastAsia="標楷體" w:hAnsi="標楷體" w:hint="eastAsia"/>
          <w:color w:val="000000"/>
        </w:rPr>
        <w:t>小時</w:t>
      </w:r>
      <w:r w:rsidR="00991162">
        <w:rPr>
          <w:rFonts w:ascii="標楷體" w:eastAsia="標楷體" w:hAnsi="標楷體" w:hint="eastAsia"/>
          <w:color w:val="000000"/>
        </w:rPr>
        <w:t>環境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487E64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487E64" w:rsidRDefault="00487E64" w:rsidP="00BE5057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1029DC" w:rsidRDefault="001029DC" w:rsidP="001029DC">
      <w:pPr>
        <w:widowControl/>
        <w:tabs>
          <w:tab w:val="left" w:pos="851"/>
          <w:tab w:val="left" w:pos="993"/>
        </w:tabs>
        <w:ind w:leftChars="350" w:left="1320" w:hangingChars="200" w:hanging="480"/>
        <w:rPr>
          <w:rFonts w:ascii="標楷體" w:eastAsia="標楷體" w:hAnsi="標楷體"/>
          <w:color w:val="000000"/>
        </w:rPr>
      </w:pPr>
      <w:r w:rsidRPr="00533F61">
        <w:rPr>
          <w:rFonts w:ascii="標楷體" w:eastAsia="標楷體" w:hAnsi="標楷體" w:hint="eastAsia"/>
          <w:color w:val="000000"/>
        </w:rPr>
        <w:t>10</w:t>
      </w:r>
      <w:r w:rsidR="000B04AE">
        <w:rPr>
          <w:rFonts w:ascii="標楷體" w:eastAsia="標楷體" w:hAnsi="標楷體" w:hint="eastAsia"/>
          <w:color w:val="000000"/>
        </w:rPr>
        <w:t>9</w:t>
      </w:r>
      <w:r w:rsidRPr="00533F61">
        <w:rPr>
          <w:rFonts w:ascii="標楷體" w:eastAsia="標楷體" w:hAnsi="標楷體" w:hint="eastAsia"/>
          <w:color w:val="000000"/>
        </w:rPr>
        <w:t>年</w:t>
      </w:r>
      <w:r w:rsidR="000B04AE">
        <w:rPr>
          <w:rFonts w:ascii="標楷體" w:eastAsia="標楷體" w:hAnsi="標楷體" w:hint="eastAsia"/>
          <w:color w:val="000000"/>
        </w:rPr>
        <w:t>7</w:t>
      </w:r>
      <w:r w:rsidRPr="005461E8">
        <w:rPr>
          <w:rFonts w:ascii="標楷體" w:eastAsia="標楷體" w:hAnsi="標楷體" w:hint="eastAsia"/>
          <w:color w:val="000000"/>
        </w:rPr>
        <w:t>月</w:t>
      </w:r>
      <w:r w:rsidR="000B04AE">
        <w:rPr>
          <w:rFonts w:ascii="標楷體" w:eastAsia="標楷體" w:hAnsi="標楷體" w:hint="eastAsia"/>
          <w:color w:val="000000"/>
        </w:rPr>
        <w:t>9</w:t>
      </w:r>
      <w:r w:rsidRPr="005461E8">
        <w:rPr>
          <w:rFonts w:ascii="標楷體" w:eastAsia="標楷體" w:hAnsi="標楷體" w:hint="eastAsia"/>
          <w:color w:val="000000"/>
        </w:rPr>
        <w:t>日</w:t>
      </w:r>
      <w:r w:rsidRPr="00533F61">
        <w:rPr>
          <w:rFonts w:ascii="標楷體" w:eastAsia="標楷體" w:hAnsi="標楷體" w:hint="eastAsia"/>
          <w:color w:val="000000"/>
        </w:rPr>
        <w:t>（星期</w:t>
      </w:r>
      <w:r w:rsidR="00BA2E6C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），上</w:t>
      </w:r>
      <w:r w:rsidRPr="00533F61">
        <w:rPr>
          <w:rFonts w:ascii="標楷體" w:eastAsia="標楷體" w:hAnsi="標楷體" w:hint="eastAsia"/>
          <w:color w:val="000000"/>
        </w:rPr>
        <w:t>午</w:t>
      </w:r>
      <w:r>
        <w:rPr>
          <w:rFonts w:ascii="標楷體" w:eastAsia="標楷體" w:hAnsi="標楷體" w:hint="eastAsia"/>
          <w:color w:val="000000"/>
        </w:rPr>
        <w:t>8</w:t>
      </w:r>
      <w:r w:rsidRPr="00533F61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30分</w:t>
      </w:r>
      <w:r w:rsidRPr="00533F61">
        <w:rPr>
          <w:rFonts w:ascii="標楷體" w:eastAsia="標楷體" w:hAnsi="標楷體" w:hint="eastAsia"/>
          <w:color w:val="000000"/>
        </w:rPr>
        <w:t>至下午4時</w:t>
      </w:r>
      <w:r>
        <w:rPr>
          <w:rFonts w:ascii="標楷體" w:eastAsia="標楷體" w:hAnsi="標楷體" w:hint="eastAsia"/>
          <w:color w:val="000000"/>
        </w:rPr>
        <w:t>30分</w:t>
      </w:r>
    </w:p>
    <w:p w:rsidR="00487E64" w:rsidRPr="005461E8" w:rsidRDefault="00487E64" w:rsidP="001029D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點：臺北市</w:t>
      </w:r>
      <w:r w:rsidR="00FC2D11" w:rsidRPr="005461E8">
        <w:rPr>
          <w:rFonts w:ascii="標楷體" w:eastAsia="標楷體" w:hAnsi="標楷體" w:hint="eastAsia"/>
        </w:rPr>
        <w:t>松山</w:t>
      </w:r>
      <w:r w:rsidRPr="005461E8">
        <w:rPr>
          <w:rFonts w:ascii="標楷體" w:eastAsia="標楷體" w:hAnsi="標楷體" w:hint="eastAsia"/>
        </w:rPr>
        <w:t>區</w:t>
      </w:r>
      <w:r w:rsidR="003A1A79">
        <w:rPr>
          <w:rFonts w:ascii="標楷體" w:eastAsia="標楷體" w:hAnsi="標楷體" w:hint="eastAsia"/>
        </w:rPr>
        <w:t>松山</w:t>
      </w:r>
      <w:r w:rsidRPr="005461E8">
        <w:rPr>
          <w:rFonts w:ascii="標楷體" w:eastAsia="標楷體" w:hAnsi="標楷體" w:hint="eastAsia"/>
        </w:rPr>
        <w:t>國小、</w:t>
      </w:r>
      <w:r w:rsidR="000B04AE">
        <w:rPr>
          <w:rFonts w:ascii="標楷體" w:eastAsia="標楷體" w:hAnsi="標楷體" w:hint="eastAsia"/>
        </w:rPr>
        <w:t>基隆河支流</w:t>
      </w:r>
      <w:r w:rsidR="00FC2D11" w:rsidRPr="005461E8">
        <w:rPr>
          <w:rFonts w:ascii="標楷體" w:eastAsia="標楷體" w:hAnsi="標楷體" w:hint="eastAsia"/>
        </w:rPr>
        <w:t>沿岸景點(</w:t>
      </w:r>
      <w:r w:rsidR="009B2187">
        <w:rPr>
          <w:rFonts w:ascii="標楷體" w:eastAsia="標楷體" w:hAnsi="標楷體" w:hint="eastAsia"/>
        </w:rPr>
        <w:t>內湖、風櫃嘴</w:t>
      </w:r>
      <w:r w:rsidR="000B04AE">
        <w:rPr>
          <w:rFonts w:ascii="標楷體" w:eastAsia="標楷體" w:hAnsi="標楷體" w:hint="eastAsia"/>
        </w:rPr>
        <w:t>、</w:t>
      </w:r>
      <w:r w:rsidR="000B5417">
        <w:rPr>
          <w:rFonts w:ascii="標楷體" w:eastAsia="標楷體" w:hAnsi="標楷體" w:hint="eastAsia"/>
        </w:rPr>
        <w:t>聖人瀑布、</w:t>
      </w:r>
      <w:r w:rsidR="009B2187">
        <w:rPr>
          <w:rFonts w:ascii="標楷體" w:eastAsia="標楷體" w:hAnsi="標楷體" w:hint="eastAsia"/>
        </w:rPr>
        <w:t>芝山岩、北投焚化廠、士林老街等</w:t>
      </w:r>
      <w:r w:rsidR="00FC2D11" w:rsidRPr="005461E8">
        <w:rPr>
          <w:rFonts w:ascii="標楷體" w:eastAsia="標楷體" w:hAnsi="標楷體" w:hint="eastAsia"/>
        </w:rPr>
        <w:t>)</w:t>
      </w:r>
      <w:r w:rsidR="001029DC" w:rsidRPr="005461E8">
        <w:rPr>
          <w:rFonts w:ascii="標楷體" w:eastAsia="標楷體" w:hAnsi="標楷體" w:cs="新細明體"/>
        </w:rPr>
        <w:t xml:space="preserve"> </w:t>
      </w:r>
      <w:r w:rsidR="001029DC" w:rsidRPr="005461E8">
        <w:rPr>
          <w:rFonts w:ascii="標楷體" w:eastAsia="標楷體" w:hAnsi="標楷體" w:cs="新細明體" w:hint="eastAsia"/>
        </w:rPr>
        <w:t>。</w:t>
      </w:r>
    </w:p>
    <w:p w:rsidR="00487E64" w:rsidRPr="005461E8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943"/>
        <w:gridCol w:w="2976"/>
        <w:gridCol w:w="1448"/>
        <w:gridCol w:w="2515"/>
      </w:tblGrid>
      <w:tr w:rsidR="00487E64" w:rsidRPr="0052136D" w:rsidTr="0027694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E64" w:rsidRPr="0052136D" w:rsidRDefault="00487E64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E64" w:rsidRPr="0052136D" w:rsidRDefault="00487E64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時間（暫訂）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64" w:rsidRPr="0052136D" w:rsidRDefault="00487E64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64" w:rsidRPr="0052136D" w:rsidRDefault="00487E64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講師姓名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64" w:rsidRPr="0052136D" w:rsidRDefault="00487E64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所屬機構/職稱</w:t>
            </w:r>
          </w:p>
        </w:tc>
      </w:tr>
      <w:tr w:rsidR="003A1A79" w:rsidRPr="0052136D" w:rsidTr="0027694F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3A1A79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9B2187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07</w:t>
            </w:r>
            <w:r w:rsidR="003A1A7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3A1A79"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 w:rsidR="003A1A79">
              <w:rPr>
                <w:rFonts w:ascii="標楷體" w:eastAsia="標楷體" w:hAnsi="標楷體" w:hint="eastAsia"/>
                <w:color w:val="000000"/>
              </w:rPr>
              <w:t>四</w:t>
            </w:r>
            <w:r w:rsidR="003A1A79"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 w:rsidR="003A1A79">
              <w:rPr>
                <w:rFonts w:ascii="標楷體" w:eastAsia="標楷體" w:hAnsi="標楷體" w:hint="eastAsia"/>
                <w:color w:val="000000"/>
              </w:rPr>
              <w:t>上午</w:t>
            </w:r>
          </w:p>
          <w:p w:rsidR="003A1A79" w:rsidRPr="0052136D" w:rsidRDefault="003A1A79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0-12：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9B2187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報到8:</w:t>
            </w:r>
            <w:r w:rsidR="009B2187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0~8:</w:t>
            </w:r>
            <w:r w:rsidR="009B2187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松山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</w:tr>
      <w:tr w:rsidR="003A1A79" w:rsidRPr="0052136D" w:rsidTr="0027694F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3A1A79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3A1A79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9B2187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2.開訓典禮(地點：松山國小)8:</w:t>
            </w:r>
            <w:r w:rsidR="009B2187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0~</w:t>
            </w:r>
            <w:r w:rsidR="009B2187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9B2187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國教科長官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臺北市政府教育局</w:t>
            </w:r>
          </w:p>
        </w:tc>
      </w:tr>
      <w:tr w:rsidR="009B2187" w:rsidRPr="0052136D" w:rsidTr="0027694F">
        <w:trPr>
          <w:trHeight w:val="1596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87" w:rsidRPr="0052136D" w:rsidRDefault="009B2187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87" w:rsidRPr="0052136D" w:rsidRDefault="009B2187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94F" w:rsidRDefault="009B2187" w:rsidP="000E6CA1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內湖、士林河流水域環境自然與人文景館踏查</w:t>
            </w:r>
            <w:r w:rsidR="0027694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B2187" w:rsidRDefault="0027694F" w:rsidP="000E6CA1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4.臺北市海洋教育資源中心營運與教學資源介紹(車上)。</w:t>
            </w:r>
          </w:p>
          <w:p w:rsidR="0027694F" w:rsidRPr="0052136D" w:rsidRDefault="009B2187" w:rsidP="0027694F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8：30-12：00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187" w:rsidRDefault="009B2187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王郁軒</w:t>
            </w:r>
          </w:p>
          <w:p w:rsidR="00292F21" w:rsidRDefault="00292F21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92F21" w:rsidRPr="0052136D" w:rsidRDefault="00292F21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簡朝宗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187" w:rsidRDefault="009B2187" w:rsidP="00487E64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國小自然輔導團輔導員</w:t>
            </w:r>
          </w:p>
          <w:p w:rsidR="00292F21" w:rsidRPr="0052136D" w:rsidRDefault="00292F21" w:rsidP="00487E64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國小自然輔導團輔導員(退休)</w:t>
            </w:r>
          </w:p>
        </w:tc>
      </w:tr>
      <w:tr w:rsidR="003A1A79" w:rsidRPr="0052136D" w:rsidTr="0027694F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3A1A79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9B2187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07</w:t>
            </w:r>
            <w:r w:rsidR="003A1A79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3A1A79"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 w:rsidR="003A1A79">
              <w:rPr>
                <w:rFonts w:ascii="標楷體" w:eastAsia="標楷體" w:hAnsi="標楷體" w:hint="eastAsia"/>
                <w:color w:val="000000"/>
              </w:rPr>
              <w:t>四</w:t>
            </w:r>
            <w:r w:rsidR="003A1A79"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 w:rsidR="003A1A79">
              <w:rPr>
                <w:rFonts w:ascii="標楷體" w:eastAsia="標楷體" w:hAnsi="標楷體" w:hint="eastAsia"/>
                <w:color w:val="000000"/>
              </w:rPr>
              <w:t>中午</w:t>
            </w:r>
          </w:p>
          <w:p w:rsidR="003A1A79" w:rsidRPr="0052136D" w:rsidRDefault="003A1A79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3A1A79" w:rsidP="0027694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午餐(</w:t>
            </w:r>
            <w:r w:rsidR="009B2187">
              <w:rPr>
                <w:rFonts w:ascii="標楷體" w:eastAsia="標楷體" w:hAnsi="標楷體" w:hint="eastAsia"/>
                <w:color w:val="000000"/>
              </w:rPr>
              <w:t>芝山岩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A1A79" w:rsidRPr="0052136D" w:rsidTr="0027694F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3A1A79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A79" w:rsidRPr="0052136D" w:rsidRDefault="009B2187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07/09</w:t>
            </w:r>
            <w:r w:rsidR="003A1A79"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 w:rsidR="003A1A79">
              <w:rPr>
                <w:rFonts w:ascii="標楷體" w:eastAsia="標楷體" w:hAnsi="標楷體" w:hint="eastAsia"/>
                <w:color w:val="000000"/>
              </w:rPr>
              <w:t>四</w:t>
            </w:r>
            <w:r w:rsidR="003A1A79"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 w:rsidR="003A1A79">
              <w:rPr>
                <w:rFonts w:ascii="標楷體" w:eastAsia="標楷體" w:hAnsi="標楷體" w:hint="eastAsia"/>
                <w:color w:val="000000"/>
              </w:rPr>
              <w:t>下午</w:t>
            </w:r>
          </w:p>
          <w:p w:rsidR="003A1A79" w:rsidRPr="0052136D" w:rsidRDefault="003A1A79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</w:t>
            </w:r>
            <w:r w:rsidR="0027694F">
              <w:rPr>
                <w:rFonts w:ascii="標楷體" w:eastAsia="標楷體" w:hAnsi="標楷體" w:hint="eastAsia"/>
                <w:color w:val="000000"/>
              </w:rPr>
              <w:t>16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 w:rsidR="0027694F"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0E6CA1" w:rsidRDefault="003A1A79" w:rsidP="006D2E91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B2187">
              <w:rPr>
                <w:rFonts w:ascii="標楷體" w:eastAsia="標楷體" w:hAnsi="標楷體" w:hint="eastAsia"/>
                <w:color w:val="000000"/>
              </w:rPr>
              <w:t>芝山岩與雙溪環境自然與人文景觀踏查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A1A79" w:rsidRPr="000E6CA1" w:rsidRDefault="00912930" w:rsidP="009B2187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13：00-1</w:t>
            </w:r>
            <w:r w:rsidR="009B218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9B2187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9B2187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簡朝宗</w:t>
            </w:r>
          </w:p>
          <w:p w:rsidR="00292F21" w:rsidRDefault="00292F21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92F21" w:rsidRPr="000E6CA1" w:rsidRDefault="00292F21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王郁軒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9B2187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國小自然輔導團輔導員</w:t>
            </w:r>
            <w:r w:rsidR="00292F2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退休</w:t>
            </w:r>
            <w:r w:rsidR="00292F21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92F21" w:rsidRDefault="00292F21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國小自然輔導團輔導員</w:t>
            </w:r>
          </w:p>
        </w:tc>
      </w:tr>
      <w:tr w:rsidR="009B2187" w:rsidRPr="0052136D" w:rsidTr="0027694F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87" w:rsidRPr="0052136D" w:rsidRDefault="009B2187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87" w:rsidRPr="0052136D" w:rsidRDefault="009B2187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94F" w:rsidRDefault="009B2187" w:rsidP="0027694F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27694F">
              <w:rPr>
                <w:rFonts w:ascii="標楷體" w:eastAsia="標楷體" w:hAnsi="標楷體" w:hint="eastAsia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北投焚化廠</w:t>
            </w:r>
            <w:r w:rsidR="0027694F">
              <w:rPr>
                <w:rFonts w:ascii="標楷體" w:eastAsia="標楷體" w:hAnsi="標楷體" w:hint="eastAsia"/>
                <w:color w:val="000000"/>
              </w:rPr>
              <w:t>，上</w:t>
            </w:r>
            <w:r>
              <w:rPr>
                <w:rFonts w:ascii="標楷體" w:eastAsia="標楷體" w:hAnsi="標楷體" w:hint="eastAsia"/>
                <w:color w:val="000000"/>
              </w:rPr>
              <w:t>觀景台鳥瞰淡水河系空間分布</w:t>
            </w:r>
            <w:r w:rsidR="0027694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B2187" w:rsidRPr="009B2187" w:rsidRDefault="0027694F" w:rsidP="0027694F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9B2187">
              <w:rPr>
                <w:rFonts w:ascii="標楷體" w:eastAsia="標楷體" w:hAnsi="標楷體" w:hint="eastAsia"/>
                <w:color w:val="000000"/>
              </w:rPr>
              <w:t>14：30-15：00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87" w:rsidRDefault="009B2187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簡朝宗</w:t>
            </w:r>
          </w:p>
          <w:p w:rsidR="00292F21" w:rsidRDefault="00292F21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92F21" w:rsidRDefault="00292F21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王郁軒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21" w:rsidRDefault="00292F21" w:rsidP="00292F21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國小自然輔導團輔導員(退休)</w:t>
            </w:r>
          </w:p>
          <w:p w:rsidR="009B2187" w:rsidRDefault="00292F21" w:rsidP="00292F21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國小自然輔導團輔導員</w:t>
            </w:r>
          </w:p>
        </w:tc>
      </w:tr>
      <w:tr w:rsidR="0027694F" w:rsidRPr="0052136D" w:rsidTr="0027694F">
        <w:trPr>
          <w:trHeight w:val="766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4F" w:rsidRPr="0052136D" w:rsidRDefault="0027694F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94F" w:rsidRPr="0052136D" w:rsidRDefault="0027694F" w:rsidP="002769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94F" w:rsidRDefault="0027694F" w:rsidP="0027694F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3.雙溪與士林聚落發展脈絡之踏查。</w:t>
            </w:r>
          </w:p>
          <w:p w:rsidR="0027694F" w:rsidRPr="009B2187" w:rsidRDefault="0027694F" w:rsidP="0027694F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15：00-16：30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94F" w:rsidRDefault="0027694F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簡朝宗</w:t>
            </w:r>
          </w:p>
          <w:p w:rsidR="0027694F" w:rsidRDefault="0027694F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27694F" w:rsidRDefault="0027694F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王郁軒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94F" w:rsidRDefault="0027694F" w:rsidP="00292F21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國小自然輔導團輔導員(退休)</w:t>
            </w:r>
          </w:p>
          <w:p w:rsidR="0027694F" w:rsidRDefault="0027694F" w:rsidP="00292F21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國小自然輔導團輔導員</w:t>
            </w:r>
          </w:p>
        </w:tc>
      </w:tr>
    </w:tbl>
    <w:p w:rsidR="00487E64" w:rsidRPr="00C62FB8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捌、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預期效益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透過研習活動，提升教師對於臺北市海洋資源中心之認識</w:t>
      </w:r>
      <w:r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結合實際操作學習策略，落實知識至實務，提生教師海洋教育專業能力，以落實海洋教育普及化及精緻化</w:t>
      </w:r>
      <w:r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tabs>
          <w:tab w:val="left" w:pos="709"/>
        </w:tabs>
        <w:ind w:left="1"/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檢核評估機制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研習員填寫滿意度調查問卷，</w:t>
      </w:r>
      <w:r w:rsidRPr="005F18D7">
        <w:rPr>
          <w:rFonts w:ascii="標楷體" w:eastAsia="標楷體" w:hAnsi="標楷體" w:hint="eastAsia"/>
          <w:color w:val="000000"/>
        </w:rPr>
        <w:t>彙整結果妥善運用</w:t>
      </w:r>
      <w:r>
        <w:rPr>
          <w:rFonts w:ascii="標楷體" w:eastAsia="標楷體" w:hAnsi="標楷體" w:hint="eastAsia"/>
          <w:color w:val="000000"/>
        </w:rPr>
        <w:t>，以利未來活動辦理之參考。</w:t>
      </w:r>
    </w:p>
    <w:p w:rsidR="00487E64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建置</w:t>
      </w:r>
      <w:r w:rsidRPr="00B40650">
        <w:rPr>
          <w:rFonts w:ascii="標楷體" w:eastAsia="標楷體" w:hAnsi="標楷體"/>
          <w:color w:val="000000"/>
        </w:rPr>
        <w:t>教師專業支援平台</w:t>
      </w:r>
      <w:r>
        <w:rPr>
          <w:rFonts w:ascii="標楷體" w:eastAsia="標楷體" w:hAnsi="標楷體" w:hint="eastAsia"/>
          <w:color w:val="000000"/>
        </w:rPr>
        <w:t>，據以瞭解教師精進需求，以調整教師專業增能策略。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召開</w:t>
      </w:r>
      <w:r w:rsidRPr="00B40650">
        <w:rPr>
          <w:rFonts w:ascii="標楷體" w:eastAsia="標楷體" w:hAnsi="標楷體"/>
          <w:color w:val="000000"/>
        </w:rPr>
        <w:t>會議研討</w:t>
      </w:r>
      <w:r>
        <w:rPr>
          <w:rFonts w:ascii="標楷體" w:eastAsia="標楷體" w:hAnsi="標楷體" w:hint="eastAsia"/>
          <w:color w:val="000000"/>
        </w:rPr>
        <w:t>方向與成效</w:t>
      </w:r>
      <w:r w:rsidRPr="00B40650">
        <w:rPr>
          <w:rFonts w:ascii="標楷體" w:eastAsia="標楷體" w:hAnsi="標楷體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落實檢核之回饋機制，以調整精進教學品質</w:t>
      </w:r>
      <w:r w:rsidRPr="00B40650">
        <w:rPr>
          <w:rFonts w:ascii="標楷體" w:eastAsia="標楷體" w:hAnsi="標楷體"/>
          <w:color w:val="000000"/>
        </w:rPr>
        <w:t>做法</w:t>
      </w:r>
      <w:r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玖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由教育局申請教育部專案經費支應（由教育局年度</w:t>
      </w:r>
      <w:r w:rsidRPr="00C62FB8">
        <w:rPr>
          <w:rFonts w:ascii="標楷體" w:eastAsia="標楷體" w:hAnsi="標楷體" w:hint="eastAsia"/>
          <w:color w:val="000000"/>
          <w:szCs w:val="28"/>
        </w:rPr>
        <w:t>相關經費支應）</w:t>
      </w:r>
      <w:r w:rsidRPr="00C62FB8"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pStyle w:val="a3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壹拾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本計畫經陳報教育局核定後實施，修正時亦同。</w:t>
      </w:r>
    </w:p>
    <w:p w:rsidR="00487E64" w:rsidRPr="00CF6123" w:rsidRDefault="00487E64" w:rsidP="00487E64"/>
    <w:p w:rsidR="00487E64" w:rsidRDefault="00487E64" w:rsidP="00487E64">
      <w:pPr>
        <w:widowControl/>
      </w:pPr>
    </w:p>
    <w:sectPr w:rsidR="00487E64" w:rsidSect="00487E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FA" w:rsidRDefault="00FE42FA" w:rsidP="00FA6506">
      <w:r>
        <w:separator/>
      </w:r>
    </w:p>
  </w:endnote>
  <w:endnote w:type="continuationSeparator" w:id="0">
    <w:p w:rsidR="00FE42FA" w:rsidRDefault="00FE42FA" w:rsidP="00FA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FA" w:rsidRDefault="00FE42FA" w:rsidP="00FA6506">
      <w:r>
        <w:separator/>
      </w:r>
    </w:p>
  </w:footnote>
  <w:footnote w:type="continuationSeparator" w:id="0">
    <w:p w:rsidR="00FE42FA" w:rsidRDefault="00FE42FA" w:rsidP="00FA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64"/>
    <w:rsid w:val="000165B4"/>
    <w:rsid w:val="00077E4E"/>
    <w:rsid w:val="000B04AE"/>
    <w:rsid w:val="000B5417"/>
    <w:rsid w:val="000E6CA1"/>
    <w:rsid w:val="001029DC"/>
    <w:rsid w:val="001B3494"/>
    <w:rsid w:val="0026767E"/>
    <w:rsid w:val="0027694F"/>
    <w:rsid w:val="00292F21"/>
    <w:rsid w:val="002B5FD8"/>
    <w:rsid w:val="00327E5B"/>
    <w:rsid w:val="003A1A79"/>
    <w:rsid w:val="004057E0"/>
    <w:rsid w:val="00407398"/>
    <w:rsid w:val="004378EA"/>
    <w:rsid w:val="00487E64"/>
    <w:rsid w:val="004F041D"/>
    <w:rsid w:val="005335EA"/>
    <w:rsid w:val="005363C0"/>
    <w:rsid w:val="005461E8"/>
    <w:rsid w:val="00547D2D"/>
    <w:rsid w:val="00574E3B"/>
    <w:rsid w:val="006958E9"/>
    <w:rsid w:val="006D2E91"/>
    <w:rsid w:val="006E1C2B"/>
    <w:rsid w:val="00801EB4"/>
    <w:rsid w:val="00814C27"/>
    <w:rsid w:val="00882141"/>
    <w:rsid w:val="008C7422"/>
    <w:rsid w:val="00912930"/>
    <w:rsid w:val="00987ECD"/>
    <w:rsid w:val="00991162"/>
    <w:rsid w:val="009B09F3"/>
    <w:rsid w:val="009B2187"/>
    <w:rsid w:val="009F32F9"/>
    <w:rsid w:val="00A45C16"/>
    <w:rsid w:val="00A90777"/>
    <w:rsid w:val="00AE3694"/>
    <w:rsid w:val="00B24256"/>
    <w:rsid w:val="00B50A80"/>
    <w:rsid w:val="00B81B1C"/>
    <w:rsid w:val="00B85765"/>
    <w:rsid w:val="00B92675"/>
    <w:rsid w:val="00BA2E6C"/>
    <w:rsid w:val="00BE5057"/>
    <w:rsid w:val="00C63BF0"/>
    <w:rsid w:val="00CB02DB"/>
    <w:rsid w:val="00D0682C"/>
    <w:rsid w:val="00D735D1"/>
    <w:rsid w:val="00D80837"/>
    <w:rsid w:val="00DE7B91"/>
    <w:rsid w:val="00E32EC5"/>
    <w:rsid w:val="00E91054"/>
    <w:rsid w:val="00EA22E4"/>
    <w:rsid w:val="00FA6506"/>
    <w:rsid w:val="00FC2D11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0703B6-88EA-401D-93B4-6C48916B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E6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題號1"/>
    <w:basedOn w:val="a"/>
    <w:next w:val="a"/>
    <w:link w:val="10"/>
    <w:uiPriority w:val="9"/>
    <w:qFormat/>
    <w:rsid w:val="00487E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9"/>
    <w:rsid w:val="00487E64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487E64"/>
    <w:pPr>
      <w:ind w:leftChars="200" w:left="48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016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0165B4"/>
    <w:rPr>
      <w:color w:val="0000FF"/>
      <w:u w:val="single"/>
    </w:rPr>
  </w:style>
  <w:style w:type="paragraph" w:customStyle="1" w:styleId="Default">
    <w:name w:val="Default"/>
    <w:rsid w:val="00BA2E6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C0C2-0975-4A56-AEDC-8354E122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2020-06-23T04:30:00Z</dcterms:created>
  <dcterms:modified xsi:type="dcterms:W3CDTF">2020-06-23T04:30:00Z</dcterms:modified>
</cp:coreProperties>
</file>