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FB" w:rsidRDefault="000D312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臺北市教師研習中心</w:t>
      </w:r>
    </w:p>
    <w:p w:rsidR="00DA16FB" w:rsidRDefault="000D312D">
      <w:pPr>
        <w:snapToGrid w:val="0"/>
        <w:jc w:val="center"/>
      </w:pPr>
      <w:bookmarkStart w:id="0" w:name="_GoBack"/>
      <w:r>
        <w:rPr>
          <w:rFonts w:eastAsia="標楷體"/>
          <w:b/>
          <w:sz w:val="28"/>
          <w:szCs w:val="28"/>
        </w:rPr>
        <w:t>107</w:t>
      </w:r>
      <w:r>
        <w:rPr>
          <w:rFonts w:eastAsia="標楷體"/>
          <w:b/>
          <w:sz w:val="28"/>
          <w:szCs w:val="28"/>
        </w:rPr>
        <w:t>年度</w:t>
      </w:r>
      <w:r>
        <w:rPr>
          <w:rFonts w:eastAsia="標楷體"/>
          <w:b/>
          <w:sz w:val="28"/>
          <w:szCs w:val="28"/>
        </w:rPr>
        <w:t>11</w:t>
      </w:r>
      <w:r>
        <w:rPr>
          <w:rFonts w:eastAsia="標楷體"/>
          <w:b/>
          <w:sz w:val="28"/>
          <w:szCs w:val="28"/>
        </w:rPr>
        <w:t>月份教師聯誼活動實施計畫</w:t>
      </w:r>
      <w:bookmarkEnd w:id="0"/>
    </w:p>
    <w:p w:rsidR="00DA16FB" w:rsidRDefault="000D312D">
      <w:pPr>
        <w:numPr>
          <w:ilvl w:val="0"/>
          <w:numId w:val="1"/>
        </w:numPr>
        <w:tabs>
          <w:tab w:val="left" w:pos="480"/>
        </w:tabs>
        <w:snapToGrid w:val="0"/>
        <w:ind w:left="482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依據：</w:t>
      </w:r>
      <w:bookmarkStart w:id="1" w:name="OLE_LINK2"/>
      <w:r>
        <w:rPr>
          <w:rFonts w:ascii="標楷體" w:eastAsia="標楷體" w:hAnsi="標楷體"/>
          <w:szCs w:val="24"/>
        </w:rPr>
        <w:t>本中心辦理教師聯誼活動要點。</w:t>
      </w:r>
    </w:p>
    <w:bookmarkEnd w:id="1"/>
    <w:p w:rsidR="00DA16FB" w:rsidRDefault="000D312D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目的</w:t>
      </w:r>
    </w:p>
    <w:p w:rsidR="00DA16FB" w:rsidRDefault="000D312D">
      <w:pPr>
        <w:numPr>
          <w:ilvl w:val="1"/>
          <w:numId w:val="1"/>
        </w:numPr>
        <w:tabs>
          <w:tab w:val="left" w:pos="900"/>
        </w:tabs>
        <w:snapToGrid w:val="0"/>
        <w:ind w:left="947"/>
        <w:jc w:val="both"/>
        <w:rPr>
          <w:rFonts w:eastAsia="標楷體"/>
        </w:rPr>
      </w:pPr>
      <w:r>
        <w:rPr>
          <w:rFonts w:eastAsia="標楷體"/>
        </w:rPr>
        <w:t>提倡正當休閒活動，增進教師情誼，促進身心健全發展。</w:t>
      </w:r>
    </w:p>
    <w:p w:rsidR="00DA16FB" w:rsidRDefault="000D312D">
      <w:pPr>
        <w:numPr>
          <w:ilvl w:val="1"/>
          <w:numId w:val="1"/>
        </w:numPr>
        <w:tabs>
          <w:tab w:val="left" w:pos="900"/>
        </w:tabs>
        <w:snapToGrid w:val="0"/>
        <w:ind w:left="947"/>
        <w:jc w:val="both"/>
      </w:pPr>
      <w:r>
        <w:rPr>
          <w:rFonts w:eastAsia="標楷體"/>
        </w:rPr>
        <w:t>配合臺北市郊山景觀及大臺北地區環教、人文休閒設施，進行自然生態及戶外健身體驗學習，豐富教學內容。</w:t>
      </w:r>
    </w:p>
    <w:p w:rsidR="00DA16FB" w:rsidRDefault="000D312D">
      <w:pPr>
        <w:numPr>
          <w:ilvl w:val="0"/>
          <w:numId w:val="1"/>
        </w:numPr>
        <w:snapToGrid w:val="0"/>
        <w:spacing w:before="113"/>
        <w:ind w:left="482" w:hanging="482"/>
        <w:jc w:val="both"/>
      </w:pPr>
      <w:r>
        <w:rPr>
          <w:rFonts w:ascii="標楷體" w:eastAsia="標楷體" w:hAnsi="標楷體"/>
          <w:szCs w:val="24"/>
        </w:rPr>
        <w:t>對象：臺北市所屬各級學校</w:t>
      </w:r>
      <w:r>
        <w:rPr>
          <w:rFonts w:ascii="標楷體" w:eastAsia="標楷體" w:hAnsi="標楷體"/>
          <w:bCs/>
        </w:rPr>
        <w:t>教師，共</w:t>
      </w:r>
      <w:r>
        <w:rPr>
          <w:rFonts w:ascii="標楷體" w:eastAsia="標楷體" w:hAnsi="標楷體"/>
          <w:bCs/>
        </w:rPr>
        <w:t>50</w:t>
      </w:r>
      <w:r>
        <w:rPr>
          <w:rFonts w:ascii="標楷體" w:eastAsia="標楷體" w:hAnsi="標楷體"/>
          <w:bCs/>
        </w:rPr>
        <w:t>名</w:t>
      </w:r>
      <w:r>
        <w:rPr>
          <w:rFonts w:ascii="標楷體" w:eastAsia="標楷體" w:hAnsi="標楷體"/>
          <w:szCs w:val="24"/>
        </w:rPr>
        <w:t>。</w:t>
      </w:r>
    </w:p>
    <w:p w:rsidR="00DA16FB" w:rsidRDefault="000D312D">
      <w:pPr>
        <w:numPr>
          <w:ilvl w:val="0"/>
          <w:numId w:val="1"/>
        </w:numPr>
        <w:snapToGrid w:val="0"/>
        <w:spacing w:line="320" w:lineRule="exact"/>
        <w:jc w:val="both"/>
      </w:pPr>
      <w:r>
        <w:rPr>
          <w:rFonts w:ascii="標楷體" w:eastAsia="標楷體" w:hAnsi="標楷體"/>
          <w:szCs w:val="24"/>
        </w:rPr>
        <w:t>活動日期</w:t>
      </w:r>
    </w:p>
    <w:p w:rsidR="00DA16FB" w:rsidRDefault="000D312D">
      <w:pPr>
        <w:snapToGrid w:val="0"/>
        <w:spacing w:line="320" w:lineRule="exact"/>
        <w:ind w:left="240"/>
        <w:jc w:val="both"/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第一場次：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星期六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時至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時。</w:t>
      </w:r>
    </w:p>
    <w:p w:rsidR="00DA16FB" w:rsidRDefault="000D312D">
      <w:pPr>
        <w:snapToGrid w:val="0"/>
        <w:spacing w:line="320" w:lineRule="exact"/>
        <w:ind w:left="240"/>
        <w:jc w:val="both"/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第二場次：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星期六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時至下午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時。</w:t>
      </w:r>
    </w:p>
    <w:p w:rsidR="00DA16FB" w:rsidRDefault="000D312D">
      <w:pPr>
        <w:numPr>
          <w:ilvl w:val="0"/>
          <w:numId w:val="1"/>
        </w:numPr>
        <w:snapToGrid w:val="0"/>
        <w:spacing w:before="113"/>
        <w:ind w:left="482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報名日期：即日起至</w:t>
      </w:r>
      <w:r>
        <w:rPr>
          <w:rFonts w:ascii="標楷體" w:eastAsia="標楷體" w:hAnsi="標楷體"/>
          <w:szCs w:val="24"/>
        </w:rPr>
        <w:t>107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22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止。</w:t>
      </w:r>
    </w:p>
    <w:p w:rsidR="00DA16FB" w:rsidRDefault="000D312D">
      <w:pPr>
        <w:numPr>
          <w:ilvl w:val="0"/>
          <w:numId w:val="1"/>
        </w:numPr>
        <w:snapToGrid w:val="0"/>
        <w:spacing w:before="113"/>
        <w:ind w:left="482" w:hanging="482"/>
        <w:jc w:val="both"/>
      </w:pPr>
      <w:r>
        <w:rPr>
          <w:rFonts w:ascii="標楷體" w:eastAsia="標楷體" w:hAnsi="標楷體"/>
          <w:szCs w:val="24"/>
        </w:rPr>
        <w:t>活動地點：</w:t>
      </w:r>
      <w:r>
        <w:rPr>
          <w:rFonts w:ascii="標楷體" w:eastAsia="標楷體" w:hAnsi="標楷體"/>
        </w:rPr>
        <w:t>本中心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臺北市北投區陽明山建國街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DA16FB" w:rsidRDefault="000D312D">
      <w:pPr>
        <w:numPr>
          <w:ilvl w:val="0"/>
          <w:numId w:val="1"/>
        </w:numPr>
        <w:snapToGrid w:val="0"/>
        <w:spacing w:line="3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研習時數</w:t>
      </w:r>
    </w:p>
    <w:p w:rsidR="00DA16FB" w:rsidRDefault="000D312D">
      <w:pPr>
        <w:snapToGrid w:val="0"/>
        <w:spacing w:line="320" w:lineRule="exact"/>
        <w:ind w:left="480"/>
        <w:jc w:val="both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第一場次：全程參與者核予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小時研習時數。</w:t>
      </w:r>
    </w:p>
    <w:p w:rsidR="00DA16FB" w:rsidRDefault="000D312D">
      <w:pPr>
        <w:pStyle w:val="a8"/>
        <w:snapToGrid w:val="0"/>
        <w:spacing w:line="320" w:lineRule="exact"/>
        <w:jc w:val="both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第二場次：全程參與者核予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小時研習時數。</w:t>
      </w:r>
    </w:p>
    <w:p w:rsidR="00DA16FB" w:rsidRDefault="000D312D">
      <w:pPr>
        <w:numPr>
          <w:ilvl w:val="0"/>
          <w:numId w:val="1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szCs w:val="24"/>
        </w:rPr>
        <w:t>活動內容</w:t>
      </w: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2212"/>
        <w:gridCol w:w="1440"/>
        <w:gridCol w:w="3924"/>
        <w:gridCol w:w="1465"/>
      </w:tblGrid>
      <w:tr w:rsidR="00DA16FB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6FB" w:rsidRDefault="000D312D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日期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6FB" w:rsidRDefault="000D312D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活動主題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6FB" w:rsidRDefault="000D312D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預定行程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6FB" w:rsidRDefault="000D312D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DA16F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8" w:type="dxa"/>
            <w:vMerge w:val="restart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11/3</w:t>
            </w:r>
          </w:p>
          <w:p w:rsidR="00DA16FB" w:rsidRDefault="000D312D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六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2212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snapToGrid w:val="0"/>
              <w:spacing w:before="72"/>
              <w:ind w:left="57"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第一場次</w:t>
            </w:r>
            <w:r>
              <w:rPr>
                <w:rFonts w:ascii="標楷體" w:eastAsia="標楷體" w:hAnsi="標楷體"/>
              </w:rPr>
              <w:t>)</w:t>
            </w:r>
          </w:p>
          <w:p w:rsidR="00DA16FB" w:rsidRDefault="000D312D">
            <w:pPr>
              <w:snapToGrid w:val="0"/>
              <w:spacing w:before="7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豆豆森林療癒盆栽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08:30~08:50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snapToGrid w:val="0"/>
              <w:spacing w:before="36"/>
            </w:pPr>
            <w:r>
              <w:rPr>
                <w:rFonts w:ascii="標楷體" w:eastAsia="標楷體" w:hAnsi="標楷體"/>
                <w:color w:val="000000"/>
                <w:szCs w:val="24"/>
              </w:rPr>
              <w:t>報到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本中心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tabs>
                <w:tab w:val="left" w:pos="567"/>
              </w:tabs>
              <w:snapToGrid w:val="0"/>
              <w:spacing w:before="3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A16F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8" w:type="dxa"/>
            <w:vMerge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snapToGrid w:val="0"/>
              <w:spacing w:before="72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09:00~12:00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spacing w:before="36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種子盆栽技巧講授及實作</w:t>
            </w:r>
          </w:p>
        </w:tc>
        <w:tc>
          <w:tcPr>
            <w:tcW w:w="1465" w:type="dxa"/>
            <w:vMerge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tabs>
                <w:tab w:val="left" w:pos="567"/>
              </w:tabs>
              <w:snapToGrid w:val="0"/>
              <w:spacing w:before="36"/>
              <w:jc w:val="center"/>
              <w:rPr>
                <w:rFonts w:ascii="標楷體" w:eastAsia="標楷體" w:hAnsi="標楷體"/>
              </w:rPr>
            </w:pPr>
          </w:p>
        </w:tc>
      </w:tr>
      <w:tr w:rsidR="00DA16F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8" w:type="dxa"/>
            <w:vMerge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snapToGrid w:val="0"/>
              <w:spacing w:before="72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13:00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陽明公園探索</w:t>
            </w:r>
          </w:p>
          <w:p w:rsidR="00DA16FB" w:rsidRDefault="000D312D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自由活動並自行賦歸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65" w:type="dxa"/>
            <w:vMerge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tabs>
                <w:tab w:val="left" w:pos="567"/>
              </w:tabs>
              <w:snapToGrid w:val="0"/>
              <w:spacing w:before="36"/>
              <w:jc w:val="center"/>
              <w:rPr>
                <w:rFonts w:ascii="標楷體" w:eastAsia="標楷體" w:hAnsi="標楷體"/>
              </w:rPr>
            </w:pPr>
          </w:p>
        </w:tc>
      </w:tr>
      <w:tr w:rsidR="00DA16F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8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11/10</w:t>
            </w:r>
          </w:p>
          <w:p w:rsidR="00DA16FB" w:rsidRDefault="000D312D">
            <w:pPr>
              <w:tabs>
                <w:tab w:val="left" w:pos="567"/>
              </w:tabs>
              <w:snapToGrid w:val="0"/>
              <w:jc w:val="center"/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六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22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snapToGrid w:val="0"/>
              <w:spacing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第二場次</w:t>
            </w:r>
            <w:r>
              <w:rPr>
                <w:rFonts w:ascii="標楷體" w:eastAsia="標楷體" w:hAnsi="標楷體"/>
              </w:rPr>
              <w:t>)</w:t>
            </w:r>
          </w:p>
          <w:p w:rsidR="00DA16FB" w:rsidRDefault="000D312D">
            <w:pPr>
              <w:snapToGrid w:val="0"/>
              <w:spacing w:before="72"/>
              <w:jc w:val="center"/>
            </w:pPr>
            <w:r>
              <w:rPr>
                <w:rFonts w:ascii="標楷體" w:eastAsia="標楷體" w:hAnsi="標楷體"/>
                <w:b/>
              </w:rPr>
              <w:t>小油坑秋芒映像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08:30~09:00</w:t>
            </w:r>
          </w:p>
        </w:tc>
        <w:tc>
          <w:tcPr>
            <w:tcW w:w="39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報到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本中心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46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>
              <w:rPr>
                <w:rFonts w:ascii="標楷體" w:eastAsia="標楷體" w:hAnsi="標楷體"/>
                <w:sz w:val="20"/>
                <w:szCs w:val="20"/>
              </w:rPr>
              <w:t>全程步行，請衡量自我體能狀況後報名</w:t>
            </w:r>
          </w:p>
        </w:tc>
      </w:tr>
      <w:tr w:rsidR="00DA16F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8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09:00~15:00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七星山站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小油坑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中湖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夢幻湖停車場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溫泉浴室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冷水坑</w:t>
            </w:r>
          </w:p>
        </w:tc>
        <w:tc>
          <w:tcPr>
            <w:tcW w:w="1465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DA16F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48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15:00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0D312D">
            <w:pPr>
              <w:tabs>
                <w:tab w:val="left" w:pos="567"/>
              </w:tabs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冷水坑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專車</w:t>
            </w:r>
            <w:r>
              <w:rPr>
                <w:rFonts w:eastAsia="標楷體"/>
              </w:rPr>
              <w:t>)→</w:t>
            </w:r>
            <w:r>
              <w:rPr>
                <w:rFonts w:eastAsia="標楷體"/>
              </w:rPr>
              <w:t>劍潭捷運站</w:t>
            </w:r>
          </w:p>
        </w:tc>
        <w:tc>
          <w:tcPr>
            <w:tcW w:w="1465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6FB" w:rsidRDefault="00DA16FB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</w:tr>
    </w:tbl>
    <w:p w:rsidR="00DA16FB" w:rsidRDefault="000D312D">
      <w:pPr>
        <w:numPr>
          <w:ilvl w:val="0"/>
          <w:numId w:val="1"/>
        </w:numPr>
        <w:tabs>
          <w:tab w:val="left" w:pos="480"/>
        </w:tabs>
        <w:spacing w:before="180" w:line="340" w:lineRule="exact"/>
        <w:ind w:left="482" w:hanging="482"/>
        <w:jc w:val="both"/>
      </w:pPr>
      <w:r>
        <w:rPr>
          <w:rFonts w:eastAsia="標楷體"/>
        </w:rPr>
        <w:t>報名方式：本研習採網路報名，各校欲報名之人員於</w:t>
      </w:r>
      <w:r>
        <w:rPr>
          <w:rFonts w:eastAsia="標楷體"/>
          <w:b/>
          <w:bCs/>
          <w:u w:val="single"/>
        </w:rPr>
        <w:t>各期報名截止日前</w:t>
      </w:r>
      <w:r>
        <w:rPr>
          <w:rFonts w:eastAsia="標楷體"/>
          <w:b/>
          <w:bCs/>
          <w:u w:val="single"/>
        </w:rPr>
        <w:t>(</w:t>
      </w:r>
      <w:r>
        <w:rPr>
          <w:rFonts w:eastAsia="標楷體"/>
          <w:b/>
          <w:bCs/>
          <w:u w:val="single"/>
        </w:rPr>
        <w:t>如報名人數已達滿額狀況將提前截止報名</w:t>
      </w:r>
      <w:r>
        <w:rPr>
          <w:rFonts w:eastAsia="標楷體"/>
          <w:b/>
          <w:bCs/>
          <w:u w:val="single"/>
        </w:rPr>
        <w:t>)</w:t>
      </w:r>
      <w:r>
        <w:rPr>
          <w:rFonts w:eastAsia="標楷體"/>
        </w:rPr>
        <w:t>，逕登入臺北市教師在職研習網站（</w:t>
      </w:r>
      <w:r>
        <w:rPr>
          <w:rFonts w:eastAsia="標楷體"/>
        </w:rPr>
        <w:t>http://insc.tp.edu.tw/index/DefBod.aspx</w:t>
      </w:r>
      <w:r>
        <w:rPr>
          <w:rFonts w:eastAsia="標楷體"/>
        </w:rPr>
        <w:t>）報名，並列印報名表經學校行政程序核准後，再由學校研習承辦人進入系統辦理薦派報名，始完成報名手續。</w:t>
      </w:r>
    </w:p>
    <w:p w:rsidR="00DA16FB" w:rsidRDefault="000D312D">
      <w:pPr>
        <w:numPr>
          <w:ilvl w:val="0"/>
          <w:numId w:val="1"/>
        </w:numPr>
        <w:tabs>
          <w:tab w:val="left" w:pos="480"/>
        </w:tabs>
        <w:spacing w:before="120" w:line="360" w:lineRule="exact"/>
        <w:ind w:left="482" w:hanging="482"/>
        <w:jc w:val="both"/>
        <w:rPr>
          <w:rFonts w:eastAsia="標楷體"/>
        </w:rPr>
      </w:pPr>
      <w:r>
        <w:rPr>
          <w:rFonts w:eastAsia="標楷體"/>
        </w:rPr>
        <w:t>注意事項</w:t>
      </w:r>
    </w:p>
    <w:p w:rsidR="00DA16FB" w:rsidRDefault="000D312D">
      <w:pPr>
        <w:numPr>
          <w:ilvl w:val="1"/>
          <w:numId w:val="1"/>
        </w:numPr>
        <w:tabs>
          <w:tab w:val="left" w:pos="900"/>
        </w:tabs>
        <w:suppressAutoHyphens w:val="0"/>
        <w:snapToGrid w:val="0"/>
        <w:spacing w:line="340" w:lineRule="exact"/>
        <w:ind w:left="947"/>
        <w:jc w:val="both"/>
        <w:textAlignment w:val="auto"/>
      </w:pPr>
      <w:r>
        <w:rPr>
          <w:rFonts w:eastAsia="標楷體"/>
        </w:rPr>
        <w:t>本研習錄取名單預定於報名截止後</w:t>
      </w:r>
      <w:r>
        <w:rPr>
          <w:rFonts w:eastAsia="標楷體"/>
        </w:rPr>
        <w:t>3</w:t>
      </w:r>
      <w:r>
        <w:rPr>
          <w:rFonts w:eastAsia="標楷體"/>
        </w:rPr>
        <w:t>日於教師在職研習網公告，並以電子郵件通知錄取學員</w:t>
      </w:r>
      <w:r>
        <w:rPr>
          <w:rFonts w:eastAsia="標楷體"/>
        </w:rPr>
        <w:t>(</w:t>
      </w:r>
      <w:r>
        <w:rPr>
          <w:rFonts w:eastAsia="標楷體"/>
        </w:rPr>
        <w:t>請學員自行確認登錄於教師在職研習網之信箱是否正確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DA16FB" w:rsidRDefault="000D312D">
      <w:pPr>
        <w:numPr>
          <w:ilvl w:val="1"/>
          <w:numId w:val="1"/>
        </w:numPr>
        <w:tabs>
          <w:tab w:val="left" w:pos="900"/>
        </w:tabs>
        <w:suppressAutoHyphens w:val="0"/>
        <w:snapToGrid w:val="0"/>
        <w:spacing w:line="340" w:lineRule="exact"/>
        <w:ind w:left="947"/>
        <w:jc w:val="both"/>
        <w:textAlignment w:val="auto"/>
      </w:pPr>
      <w:r>
        <w:rPr>
          <w:rFonts w:ascii="標楷體" w:eastAsia="標楷體" w:hAnsi="標楷體"/>
          <w:shd w:val="clear" w:color="auto" w:fill="FFFFFF"/>
        </w:rPr>
        <w:t>為維護研習品質、精確掌握用餐、實作教材準備份數及參加研習教師權益，請學校務必依照報名程序完成薦派</w:t>
      </w:r>
      <w:r>
        <w:rPr>
          <w:rFonts w:ascii="標楷體" w:eastAsia="標楷體" w:hAnsi="標楷體" w:cs="Arial"/>
          <w:shd w:val="clear" w:color="auto" w:fill="FFFFFF"/>
        </w:rPr>
        <w:t>(</w:t>
      </w:r>
      <w:r>
        <w:rPr>
          <w:rFonts w:ascii="標楷體" w:eastAsia="標楷體" w:hAnsi="標楷體"/>
          <w:shd w:val="clear" w:color="auto" w:fill="FFFFFF"/>
        </w:rPr>
        <w:t>恕不接受現場報名</w:t>
      </w:r>
      <w:r>
        <w:rPr>
          <w:rFonts w:ascii="標楷體" w:eastAsia="標楷體" w:hAnsi="標楷體" w:cs="Arial"/>
          <w:shd w:val="clear" w:color="auto" w:fill="FFFFFF"/>
        </w:rPr>
        <w:t>)</w:t>
      </w:r>
      <w:r>
        <w:rPr>
          <w:rFonts w:eastAsia="標楷體"/>
        </w:rPr>
        <w:t>。</w:t>
      </w:r>
    </w:p>
    <w:p w:rsidR="00DA16FB" w:rsidRDefault="000D312D">
      <w:pPr>
        <w:numPr>
          <w:ilvl w:val="1"/>
          <w:numId w:val="1"/>
        </w:numPr>
        <w:tabs>
          <w:tab w:val="left" w:pos="900"/>
        </w:tabs>
        <w:suppressAutoHyphens w:val="0"/>
        <w:snapToGrid w:val="0"/>
        <w:spacing w:line="340" w:lineRule="exact"/>
        <w:ind w:left="947"/>
        <w:jc w:val="both"/>
        <w:textAlignment w:val="auto"/>
      </w:pPr>
      <w:r>
        <w:rPr>
          <w:rFonts w:eastAsia="標楷體"/>
        </w:rPr>
        <w:t>第二場次與人員著寬鬆休閒服、</w:t>
      </w:r>
      <w:r>
        <w:rPr>
          <w:rFonts w:eastAsia="標楷體"/>
          <w:u w:val="single"/>
        </w:rPr>
        <w:t>防滑運動鞋</w:t>
      </w:r>
      <w:r>
        <w:rPr>
          <w:rFonts w:eastAsia="標楷體"/>
        </w:rPr>
        <w:t>參加本活動，並攜帶</w:t>
      </w:r>
      <w:r>
        <w:rPr>
          <w:rFonts w:eastAsia="標楷體"/>
          <w:u w:val="single"/>
        </w:rPr>
        <w:t>背包、水壺（至少</w:t>
      </w:r>
      <w:r>
        <w:rPr>
          <w:rFonts w:eastAsia="標楷體"/>
          <w:u w:val="single"/>
        </w:rPr>
        <w:t>1000c.c.</w:t>
      </w:r>
      <w:r>
        <w:rPr>
          <w:rFonts w:eastAsia="標楷體"/>
          <w:u w:val="single"/>
        </w:rPr>
        <w:t>）、筆記本、筆、雨具</w:t>
      </w:r>
      <w:r>
        <w:rPr>
          <w:rFonts w:eastAsia="標楷體"/>
        </w:rPr>
        <w:t>【必備】；相機、望遠鏡、個人藥品【視個人而定】。</w:t>
      </w:r>
    </w:p>
    <w:p w:rsidR="00DA16FB" w:rsidRDefault="000D312D">
      <w:pPr>
        <w:numPr>
          <w:ilvl w:val="1"/>
          <w:numId w:val="1"/>
        </w:numPr>
        <w:tabs>
          <w:tab w:val="left" w:pos="900"/>
        </w:tabs>
        <w:snapToGrid w:val="0"/>
        <w:spacing w:line="340" w:lineRule="exact"/>
        <w:ind w:left="947"/>
        <w:jc w:val="both"/>
      </w:pPr>
      <w:r>
        <w:rPr>
          <w:rFonts w:eastAsia="標楷體"/>
          <w:b/>
        </w:rPr>
        <w:t>活動當天如遇天候不佳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颱風</w:t>
      </w:r>
      <w:r>
        <w:rPr>
          <w:rFonts w:eastAsia="標楷體"/>
          <w:b/>
        </w:rPr>
        <w:t>)</w:t>
      </w:r>
      <w:r>
        <w:rPr>
          <w:rFonts w:eastAsia="標楷體"/>
          <w:b/>
        </w:rPr>
        <w:t>，將於本中心及教師在職研習網頁公告延期或通知取消；如照常舉行，本中心保有變更路線的權利。</w:t>
      </w:r>
    </w:p>
    <w:p w:rsidR="00DA16FB" w:rsidRDefault="000D312D">
      <w:pPr>
        <w:numPr>
          <w:ilvl w:val="1"/>
          <w:numId w:val="1"/>
        </w:numPr>
        <w:tabs>
          <w:tab w:val="left" w:pos="900"/>
        </w:tabs>
        <w:snapToGrid w:val="0"/>
        <w:spacing w:line="340" w:lineRule="exact"/>
        <w:ind w:left="947"/>
        <w:jc w:val="both"/>
      </w:pPr>
      <w:r>
        <w:rPr>
          <w:rFonts w:eastAsia="標楷體"/>
        </w:rPr>
        <w:t>為珍惜教育資源，經報名錄取人員不得無故缺席，如無故不出席亦未請假累計達三</w:t>
      </w:r>
      <w:r>
        <w:rPr>
          <w:rFonts w:eastAsia="標楷體"/>
        </w:rPr>
        <w:lastRenderedPageBreak/>
        <w:t>次者，將於「臺北市教師在職研習網」系統上暫停該員報名本中心各研習班之權利三個月。</w:t>
      </w:r>
    </w:p>
    <w:p w:rsidR="00DA16FB" w:rsidRDefault="000D312D">
      <w:pPr>
        <w:numPr>
          <w:ilvl w:val="1"/>
          <w:numId w:val="1"/>
        </w:numPr>
        <w:tabs>
          <w:tab w:val="left" w:pos="900"/>
        </w:tabs>
        <w:snapToGrid w:val="0"/>
        <w:spacing w:line="340" w:lineRule="exact"/>
        <w:ind w:left="947"/>
        <w:jc w:val="both"/>
      </w:pPr>
      <w:r>
        <w:rPr>
          <w:rFonts w:ascii="標楷體" w:eastAsia="標楷體" w:hAnsi="標楷體"/>
        </w:rPr>
        <w:t>如需搭乘本中心研習專車者，請於網路報名時依需求登錄，惟當日搭車人數未達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人不派車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非每日均有專車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，相關專車發車資訊，請於研習前查詢教師在職研習網</w:t>
      </w:r>
      <w:r>
        <w:rPr>
          <w:rFonts w:ascii="標楷體" w:eastAsia="標楷體" w:hAnsi="標楷體"/>
        </w:rPr>
        <w:t>(http://insc.tp.edu.tw/)</w:t>
      </w:r>
      <w:r>
        <w:rPr>
          <w:rFonts w:ascii="標楷體" w:eastAsia="標楷體" w:hAnsi="標楷體"/>
        </w:rPr>
        <w:t>或本中心網站</w:t>
      </w:r>
      <w:r>
        <w:rPr>
          <w:rFonts w:ascii="標楷體" w:eastAsia="標楷體" w:hAnsi="標楷體"/>
        </w:rPr>
        <w:t>(http://www.tiec.gov.taipei/)</w:t>
      </w:r>
      <w:r>
        <w:rPr>
          <w:rFonts w:ascii="標楷體" w:eastAsia="標楷體" w:hAnsi="標楷體"/>
        </w:rPr>
        <w:t>最新公告或電洽輔導組：</w:t>
      </w:r>
      <w:r>
        <w:rPr>
          <w:rFonts w:ascii="標楷體" w:eastAsia="標楷體" w:hAnsi="標楷體"/>
        </w:rPr>
        <w:t>28616942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221</w:t>
      </w:r>
      <w:r>
        <w:rPr>
          <w:rFonts w:ascii="標楷體" w:eastAsia="標楷體" w:hAnsi="標楷體"/>
        </w:rPr>
        <w:t>。</w:t>
      </w:r>
    </w:p>
    <w:p w:rsidR="00DA16FB" w:rsidRDefault="000D312D">
      <w:pPr>
        <w:spacing w:line="360" w:lineRule="exact"/>
        <w:jc w:val="both"/>
      </w:pPr>
      <w:r>
        <w:rPr>
          <w:rFonts w:eastAsia="標楷體"/>
        </w:rPr>
        <w:t>十一、聯絡方式：洪如杏輔導員，電話：</w:t>
      </w:r>
      <w:r>
        <w:rPr>
          <w:rFonts w:eastAsia="標楷體"/>
        </w:rPr>
        <w:t>(02)28616942</w:t>
      </w:r>
      <w:r>
        <w:rPr>
          <w:rFonts w:eastAsia="標楷體"/>
        </w:rPr>
        <w:t>轉</w:t>
      </w:r>
      <w:r>
        <w:rPr>
          <w:rFonts w:eastAsia="標楷體"/>
        </w:rPr>
        <w:t>226</w:t>
      </w:r>
      <w:r>
        <w:rPr>
          <w:rFonts w:eastAsia="標楷體"/>
        </w:rPr>
        <w:t>，</w:t>
      </w:r>
    </w:p>
    <w:p w:rsidR="00DA16FB" w:rsidRDefault="000D312D">
      <w:pPr>
        <w:spacing w:line="360" w:lineRule="exact"/>
        <w:ind w:left="680"/>
        <w:jc w:val="both"/>
      </w:pP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a3"/>
            <w:rFonts w:ascii="Arial" w:eastAsia="標楷體" w:hAnsi="Arial" w:cs="Arial"/>
          </w:rPr>
          <w:t>jhhung777@gmail.com</w:t>
        </w:r>
      </w:hyperlink>
      <w:r>
        <w:rPr>
          <w:rFonts w:eastAsia="標楷體"/>
        </w:rPr>
        <w:t>。</w:t>
      </w:r>
    </w:p>
    <w:p w:rsidR="00DA16FB" w:rsidRDefault="000D312D">
      <w:pPr>
        <w:jc w:val="both"/>
      </w:pPr>
      <w:r>
        <w:rPr>
          <w:rFonts w:eastAsia="標楷體"/>
        </w:rPr>
        <w:t>十二、其</w:t>
      </w:r>
      <w:r>
        <w:rPr>
          <w:rFonts w:eastAsia="標楷體"/>
        </w:rPr>
        <w:t xml:space="preserve">       </w:t>
      </w:r>
      <w:r>
        <w:rPr>
          <w:rFonts w:eastAsia="標楷體"/>
        </w:rPr>
        <w:t>他：本研習計畫陳奉主任核可後實施，修正時亦同</w:t>
      </w:r>
      <w:r>
        <w:rPr>
          <w:rFonts w:ascii="標楷體" w:eastAsia="標楷體" w:hAnsi="標楷體"/>
        </w:rPr>
        <w:t>。</w:t>
      </w:r>
    </w:p>
    <w:p w:rsidR="00DA16FB" w:rsidRDefault="00DA16FB">
      <w:pPr>
        <w:jc w:val="both"/>
        <w:rPr>
          <w:rFonts w:ascii="新細明體" w:hAnsi="新細明體"/>
          <w:sz w:val="20"/>
          <w:szCs w:val="20"/>
          <w:shd w:val="clear" w:color="auto" w:fill="FFFFFF"/>
        </w:rPr>
      </w:pPr>
    </w:p>
    <w:sectPr w:rsidR="00DA16FB">
      <w:footerReference w:type="default" r:id="rId8"/>
      <w:pgSz w:w="11906" w:h="16838"/>
      <w:pgMar w:top="1077" w:right="1134" w:bottom="851" w:left="1134" w:header="851" w:footer="284" w:gutter="0"/>
      <w:cols w:space="720"/>
      <w:docGrid w:type="lines" w:linePitch="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2D" w:rsidRDefault="000D312D">
      <w:r>
        <w:separator/>
      </w:r>
    </w:p>
  </w:endnote>
  <w:endnote w:type="continuationSeparator" w:id="0">
    <w:p w:rsidR="000D312D" w:rsidRDefault="000D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09D" w:rsidRDefault="000D312D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E220E">
      <w:rPr>
        <w:noProof/>
        <w:lang w:val="zh-TW"/>
      </w:rPr>
      <w:t>1</w:t>
    </w:r>
    <w:r>
      <w:rPr>
        <w:lang w:val="zh-TW"/>
      </w:rPr>
      <w:fldChar w:fldCharType="end"/>
    </w:r>
  </w:p>
  <w:p w:rsidR="0008309D" w:rsidRDefault="000D3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2D" w:rsidRDefault="000D312D">
      <w:r>
        <w:rPr>
          <w:color w:val="000000"/>
        </w:rPr>
        <w:separator/>
      </w:r>
    </w:p>
  </w:footnote>
  <w:footnote w:type="continuationSeparator" w:id="0">
    <w:p w:rsidR="000D312D" w:rsidRDefault="000D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90573"/>
    <w:multiLevelType w:val="multilevel"/>
    <w:tmpl w:val="553A2A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（%2）"/>
      <w:lvlJc w:val="left"/>
      <w:pPr>
        <w:ind w:left="7382" w:hanging="720"/>
      </w:pPr>
      <w:rPr>
        <w:rFonts w:ascii="標楷體" w:eastAsia="標楷體" w:hAnsi="標楷體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A16FB"/>
    <w:rsid w:val="000D312D"/>
    <w:rsid w:val="006E220E"/>
    <w:rsid w:val="00CD6A88"/>
    <w:rsid w:val="00DA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2F596-1E9C-4B44-B690-F84DDE41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p2">
    <w:name w:val="tip2"/>
  </w:style>
  <w:style w:type="character" w:styleId="a3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hhung7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> 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洪如杏</dc:creator>
  <cp:lastModifiedBy> </cp:lastModifiedBy>
  <cp:revision>2</cp:revision>
  <cp:lastPrinted>2016-09-07T08:12:00Z</cp:lastPrinted>
  <dcterms:created xsi:type="dcterms:W3CDTF">2018-09-14T11:10:00Z</dcterms:created>
  <dcterms:modified xsi:type="dcterms:W3CDTF">2018-09-14T11:10:00Z</dcterms:modified>
</cp:coreProperties>
</file>