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CA" w:rsidRPr="00662331" w:rsidRDefault="008470CA" w:rsidP="008470CA">
      <w:pPr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年度國民小學現職教師閩南語認證（字音字形）增能研習實施計畫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依據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(一)臺北市政府</w:t>
      </w:r>
      <w:r>
        <w:rPr>
          <w:rFonts w:ascii="標楷體" w:eastAsia="標楷體" w:hAnsi="標楷體" w:hint="eastAsia"/>
          <w:bCs/>
          <w:color w:val="000000"/>
        </w:rPr>
        <w:t>104</w:t>
      </w:r>
      <w:r w:rsidRPr="00662331">
        <w:rPr>
          <w:rFonts w:ascii="標楷體" w:eastAsia="標楷體" w:hAnsi="標楷體" w:hint="eastAsia"/>
          <w:bCs/>
          <w:color w:val="000000"/>
        </w:rPr>
        <w:t>年度推動本土教育實施計畫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(二)臺北市國民小學推動本土語言教學</w:t>
      </w:r>
      <w:r>
        <w:rPr>
          <w:rFonts w:ascii="標楷體" w:eastAsia="標楷體" w:hAnsi="標楷體" w:hint="eastAsia"/>
          <w:color w:val="000000"/>
        </w:rPr>
        <w:t>104</w:t>
      </w:r>
      <w:r w:rsidRPr="00662331">
        <w:rPr>
          <w:rFonts w:ascii="標楷體" w:eastAsia="標楷體" w:hAnsi="標楷體" w:hint="eastAsia"/>
          <w:color w:val="000000"/>
        </w:rPr>
        <w:t>年度工作計畫。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(三)臺北市國民小學本土語言輔導團年度工作計畫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目的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(一)增進</w:t>
      </w:r>
      <w:r w:rsidRPr="00662331">
        <w:rPr>
          <w:rFonts w:ascii="標楷體" w:eastAsia="標楷體" w:hAnsi="標楷體"/>
          <w:bCs/>
          <w:color w:val="000000"/>
        </w:rPr>
        <w:t>閩南語之使用能力鼓勵全民學習，</w:t>
      </w:r>
      <w:r w:rsidRPr="00662331">
        <w:rPr>
          <w:rFonts w:ascii="標楷體" w:eastAsia="標楷體" w:hAnsi="標楷體" w:hint="eastAsia"/>
          <w:bCs/>
          <w:color w:val="000000"/>
        </w:rPr>
        <w:t>以</w:t>
      </w:r>
      <w:r w:rsidRPr="00662331">
        <w:rPr>
          <w:rFonts w:ascii="標楷體" w:eastAsia="標楷體" w:hAnsi="標楷體"/>
          <w:bCs/>
          <w:color w:val="000000"/>
        </w:rPr>
        <w:t>利閩南語教學</w:t>
      </w:r>
      <w:r w:rsidRPr="00662331">
        <w:rPr>
          <w:rFonts w:ascii="標楷體" w:eastAsia="標楷體" w:hAnsi="標楷體" w:hint="eastAsia"/>
          <w:bCs/>
          <w:color w:val="000000"/>
        </w:rPr>
        <w:t>、</w:t>
      </w:r>
      <w:r w:rsidRPr="00662331">
        <w:rPr>
          <w:rFonts w:ascii="標楷體" w:eastAsia="標楷體" w:hAnsi="標楷體"/>
          <w:bCs/>
          <w:color w:val="000000"/>
        </w:rPr>
        <w:t>傳承</w:t>
      </w:r>
      <w:r w:rsidRPr="00662331">
        <w:rPr>
          <w:rFonts w:ascii="標楷體" w:eastAsia="標楷體" w:hAnsi="標楷體" w:hint="eastAsia"/>
          <w:bCs/>
          <w:color w:val="000000"/>
        </w:rPr>
        <w:t>及推廣。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(二)增加教師閩南語字音字形之專業能力。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(三)</w:t>
      </w:r>
      <w:r w:rsidRPr="00662331">
        <w:rPr>
          <w:rFonts w:ascii="標楷體" w:eastAsia="標楷體" w:hAnsi="標楷體" w:hint="eastAsia"/>
          <w:bCs/>
          <w:color w:val="000000"/>
          <w:spacing w:val="16"/>
          <w:szCs w:val="24"/>
        </w:rPr>
        <w:t>提升教師閩南語</w:t>
      </w:r>
      <w:r w:rsidRPr="00662331">
        <w:rPr>
          <w:rFonts w:ascii="標楷體" w:eastAsia="標楷體" w:hAnsi="標楷體"/>
          <w:bCs/>
          <w:color w:val="000000"/>
          <w:spacing w:val="16"/>
          <w:szCs w:val="24"/>
        </w:rPr>
        <w:t>之</w:t>
      </w:r>
      <w:r w:rsidRPr="00662331">
        <w:rPr>
          <w:rFonts w:ascii="標楷體" w:eastAsia="標楷體" w:hAnsi="標楷體" w:hint="eastAsia"/>
          <w:color w:val="000000"/>
          <w:szCs w:val="24"/>
        </w:rPr>
        <w:t>聆聽、說話、標音、閱讀、寫作能力</w:t>
      </w:r>
      <w:r w:rsidRPr="00662331">
        <w:rPr>
          <w:rFonts w:ascii="標楷體" w:eastAsia="標楷體" w:hAnsi="標楷體" w:hint="eastAsia"/>
          <w:bCs/>
          <w:color w:val="000000"/>
        </w:rPr>
        <w:t>，並輔導與協助現職教師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</w:t>
      </w:r>
      <w:r w:rsidRPr="00662331">
        <w:rPr>
          <w:rFonts w:ascii="標楷體" w:eastAsia="標楷體" w:hAnsi="標楷體" w:hint="eastAsia"/>
          <w:bCs/>
          <w:color w:val="000000"/>
        </w:rPr>
        <w:t>通過閩南語語言能力認證。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(四)培育教師具備流利、正確的閩南語語表達、溝通能力，並提供再進修機會，改進教</w:t>
      </w:r>
    </w:p>
    <w:p w:rsidR="008470CA" w:rsidRPr="00662331" w:rsidRDefault="008470CA" w:rsidP="008470CA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</w:t>
      </w:r>
      <w:r w:rsidRPr="00662331">
        <w:rPr>
          <w:rFonts w:ascii="標楷體" w:eastAsia="標楷體" w:hAnsi="標楷體" w:hint="eastAsia"/>
          <w:bCs/>
          <w:color w:val="000000"/>
        </w:rPr>
        <w:t>學方法，提升教學品質。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主辦單位：臺北市政府教育局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承辦單位：臺北市士林區</w:t>
      </w:r>
      <w:r w:rsidRPr="00662331">
        <w:rPr>
          <w:rFonts w:ascii="標楷體" w:eastAsia="標楷體" w:hAnsi="標楷體" w:hint="eastAsia"/>
          <w:color w:val="000000"/>
          <w:u w:val="single"/>
        </w:rPr>
        <w:t>文昌</w:t>
      </w:r>
      <w:r w:rsidRPr="00662331">
        <w:rPr>
          <w:rFonts w:ascii="標楷體" w:eastAsia="標楷體" w:hAnsi="標楷體" w:hint="eastAsia"/>
          <w:color w:val="000000"/>
        </w:rPr>
        <w:t>國民小學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研習日期：</w:t>
      </w:r>
      <w:r w:rsidRPr="00DF3A9C">
        <w:rPr>
          <w:rFonts w:ascii="標楷體" w:eastAsia="標楷體" w:hAnsi="標楷體" w:hint="eastAsia"/>
        </w:rPr>
        <w:t>104年7月</w:t>
      </w:r>
      <w:r w:rsidRPr="00287506">
        <w:rPr>
          <w:rFonts w:ascii="標楷體" w:eastAsia="標楷體" w:hAnsi="標楷體" w:hint="eastAsia"/>
          <w:color w:val="FF0000"/>
        </w:rPr>
        <w:t>15-17</w:t>
      </w:r>
      <w:r w:rsidRPr="00DF3A9C">
        <w:rPr>
          <w:rFonts w:ascii="標楷體" w:eastAsia="標楷體" w:hAnsi="標楷體" w:hint="eastAsia"/>
        </w:rPr>
        <w:t>日合計3日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研習課程：詳如附件一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研習對象：本市各國民小學現職教師，以能説閩南語並實際要擔任教學者為先。</w:t>
      </w:r>
    </w:p>
    <w:p w:rsidR="008470CA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報名日期：請於至臺北市教師研習中心教師在職研習</w:t>
      </w:r>
      <w:r w:rsidRPr="00063A4D">
        <w:rPr>
          <w:rFonts w:ascii="標楷體" w:eastAsia="標楷體" w:hAnsi="標楷體" w:hint="eastAsia"/>
          <w:color w:val="000000"/>
        </w:rPr>
        <w:t>網網站登錄</w:t>
      </w:r>
      <w:r>
        <w:rPr>
          <w:rFonts w:ascii="標楷體" w:eastAsia="標楷體" w:hAnsi="標楷體" w:hint="eastAsia"/>
          <w:color w:val="000000"/>
        </w:rPr>
        <w:t>，報名名額額滿完止，</w:t>
      </w:r>
    </w:p>
    <w:p w:rsidR="008470CA" w:rsidRPr="00063A4D" w:rsidRDefault="008470CA" w:rsidP="008470CA">
      <w:pPr>
        <w:widowControl/>
        <w:tabs>
          <w:tab w:val="left" w:pos="336"/>
        </w:tabs>
        <w:snapToGrid w:val="0"/>
        <w:spacing w:line="480" w:lineRule="exact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依各校報名情形平均錄取</w:t>
      </w:r>
      <w:r w:rsidRPr="00063A4D">
        <w:rPr>
          <w:rFonts w:ascii="標楷體" w:eastAsia="標楷體" w:hAnsi="標楷體" w:hint="eastAsia"/>
          <w:color w:val="000000"/>
        </w:rPr>
        <w:t>。</w:t>
      </w:r>
    </w:p>
    <w:p w:rsidR="008470CA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研習地點：臺北市士林區文昌國民小學（臺</w:t>
      </w:r>
      <w:r w:rsidRPr="00662331">
        <w:rPr>
          <w:rFonts w:ascii="標楷體" w:eastAsia="標楷體" w:hAnsi="標楷體"/>
          <w:color w:val="000000"/>
        </w:rPr>
        <w:t>北市</w:t>
      </w:r>
      <w:r w:rsidRPr="00662331">
        <w:rPr>
          <w:rFonts w:ascii="標楷體" w:eastAsia="標楷體" w:hAnsi="標楷體" w:hint="eastAsia"/>
          <w:color w:val="000000"/>
        </w:rPr>
        <w:t>士林</w:t>
      </w:r>
      <w:r w:rsidRPr="00662331">
        <w:rPr>
          <w:rFonts w:ascii="標楷體" w:eastAsia="標楷體" w:hAnsi="標楷體"/>
          <w:color w:val="000000"/>
        </w:rPr>
        <w:t>區</w:t>
      </w:r>
      <w:r w:rsidRPr="00662331">
        <w:rPr>
          <w:rFonts w:ascii="標楷體" w:eastAsia="標楷體" w:hAnsi="標楷體" w:hint="eastAsia"/>
          <w:color w:val="000000"/>
        </w:rPr>
        <w:t>文林</w:t>
      </w:r>
      <w:r w:rsidRPr="00662331">
        <w:rPr>
          <w:rFonts w:ascii="標楷體" w:eastAsia="標楷體" w:hAnsi="標楷體"/>
          <w:color w:val="000000"/>
        </w:rPr>
        <w:t>路</w:t>
      </w:r>
      <w:r w:rsidRPr="00662331">
        <w:rPr>
          <w:rFonts w:ascii="標楷體" w:eastAsia="標楷體" w:hAnsi="標楷體" w:hint="eastAsia"/>
          <w:color w:val="000000"/>
        </w:rPr>
        <w:t>615巷20</w:t>
      </w:r>
      <w:r w:rsidRPr="00662331">
        <w:rPr>
          <w:rFonts w:ascii="標楷體" w:eastAsia="標楷體" w:hAnsi="標楷體"/>
          <w:color w:val="000000"/>
        </w:rPr>
        <w:t>號 TEL：</w:t>
      </w:r>
    </w:p>
    <w:p w:rsidR="008470CA" w:rsidRPr="00662331" w:rsidRDefault="008470CA" w:rsidP="008470CA">
      <w:pPr>
        <w:widowControl/>
        <w:tabs>
          <w:tab w:val="left" w:pos="336"/>
        </w:tabs>
        <w:snapToGrid w:val="0"/>
        <w:spacing w:line="480" w:lineRule="exact"/>
        <w:ind w:left="340" w:firstLineChars="650" w:firstLine="156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/>
          <w:color w:val="000000"/>
        </w:rPr>
        <w:t>02-2</w:t>
      </w:r>
      <w:r w:rsidRPr="00662331">
        <w:rPr>
          <w:rFonts w:ascii="標楷體" w:eastAsia="標楷體" w:hAnsi="標楷體" w:hint="eastAsia"/>
          <w:color w:val="000000"/>
        </w:rPr>
        <w:t>836</w:t>
      </w:r>
      <w:r w:rsidRPr="00662331">
        <w:rPr>
          <w:rFonts w:ascii="標楷體" w:eastAsia="標楷體" w:hAnsi="標楷體"/>
          <w:color w:val="000000"/>
        </w:rPr>
        <w:t>-</w:t>
      </w:r>
      <w:r w:rsidRPr="00662331">
        <w:rPr>
          <w:rFonts w:ascii="標楷體" w:eastAsia="標楷體" w:hAnsi="標楷體" w:hint="eastAsia"/>
          <w:color w:val="000000"/>
        </w:rPr>
        <w:t>5411*112）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經費：由教育</w:t>
      </w:r>
      <w:r>
        <w:rPr>
          <w:rFonts w:ascii="標楷體" w:eastAsia="標楷體" w:hAnsi="標楷體" w:hint="eastAsia"/>
          <w:color w:val="000000"/>
        </w:rPr>
        <w:t>部</w:t>
      </w:r>
      <w:r w:rsidRPr="00662331">
        <w:rPr>
          <w:rFonts w:ascii="標楷體" w:eastAsia="標楷體" w:hAnsi="標楷體" w:hint="eastAsia"/>
          <w:color w:val="000000"/>
        </w:rPr>
        <w:t>補助經費支應。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附則：</w:t>
      </w:r>
    </w:p>
    <w:p w:rsidR="008470CA" w:rsidRPr="00662331" w:rsidRDefault="008470CA" w:rsidP="008470CA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(一)報名人數未達10人，恕無法開班研習。</w:t>
      </w:r>
    </w:p>
    <w:p w:rsidR="008470CA" w:rsidRPr="00662331" w:rsidRDefault="008470CA" w:rsidP="008470CA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(二)全程參與研習之教師，依規定核給18小時研習時數。</w:t>
      </w:r>
    </w:p>
    <w:p w:rsidR="008470CA" w:rsidRPr="00662331" w:rsidRDefault="008470CA" w:rsidP="008470CA">
      <w:pPr>
        <w:widowControl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</w:rPr>
        <w:t xml:space="preserve">  </w:t>
      </w:r>
      <w:r w:rsidRPr="00662331">
        <w:rPr>
          <w:rFonts w:eastAsia="標楷體" w:hint="eastAsia"/>
          <w:color w:val="000000"/>
        </w:rPr>
        <w:t>（三）研習單位不提供午餐，</w:t>
      </w:r>
      <w:r w:rsidRPr="00662331">
        <w:rPr>
          <w:rFonts w:ascii="標楷體" w:eastAsia="標楷體" w:hAnsi="標楷體" w:hint="eastAsia"/>
          <w:color w:val="000000"/>
          <w:szCs w:val="24"/>
        </w:rPr>
        <w:t>請學員午餐自理。</w:t>
      </w:r>
    </w:p>
    <w:p w:rsidR="008470CA" w:rsidRPr="00662331" w:rsidRDefault="008470CA" w:rsidP="008470CA">
      <w:pPr>
        <w:widowControl/>
        <w:spacing w:line="400" w:lineRule="exact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  （四）承辦學校不提供停車位，請搭乘大眾運輸工具。</w:t>
      </w:r>
    </w:p>
    <w:p w:rsidR="008470CA" w:rsidRPr="00662331" w:rsidRDefault="008470CA" w:rsidP="008470CA">
      <w:pPr>
        <w:widowControl/>
        <w:spacing w:line="400" w:lineRule="exact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  （五）如遇自然災害或不可抗力之因素，依照行政院人事行政局公告辦理停班停課相　　</w:t>
      </w:r>
    </w:p>
    <w:p w:rsidR="008470CA" w:rsidRPr="00662331" w:rsidRDefault="008470CA" w:rsidP="008470CA">
      <w:pPr>
        <w:widowControl/>
        <w:spacing w:line="400" w:lineRule="exact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　　關事宜，後續補課問題，將另行於學校網頁上公告通知，恕不個別通知。</w:t>
      </w:r>
    </w:p>
    <w:p w:rsidR="008470CA" w:rsidRPr="00662331" w:rsidRDefault="008470CA" w:rsidP="008470CA">
      <w:pPr>
        <w:spacing w:line="400" w:lineRule="exact"/>
        <w:ind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662331">
        <w:rPr>
          <w:rFonts w:ascii="標楷體" w:eastAsia="標楷體" w:hAnsi="標楷體" w:hint="eastAsia"/>
          <w:color w:val="000000"/>
        </w:rPr>
        <w:t>(六)相關工作人員加班時數不受每月20小時之限制。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lastRenderedPageBreak/>
        <w:t>獎勵：依教育局規定辦理。</w:t>
      </w:r>
    </w:p>
    <w:p w:rsidR="008470CA" w:rsidRPr="00662331" w:rsidRDefault="008470CA" w:rsidP="008470CA">
      <w:pPr>
        <w:widowControl/>
        <w:numPr>
          <w:ilvl w:val="0"/>
          <w:numId w:val="1"/>
        </w:numPr>
        <w:tabs>
          <w:tab w:val="left" w:pos="336"/>
        </w:tabs>
        <w:snapToGrid w:val="0"/>
        <w:spacing w:line="480" w:lineRule="exact"/>
        <w:ind w:left="340" w:hanging="170"/>
        <w:rPr>
          <w:rFonts w:ascii="標楷體" w:eastAsia="標楷體" w:hAnsi="標楷體"/>
          <w:color w:val="000000"/>
          <w:spacing w:val="16"/>
        </w:rPr>
      </w:pPr>
      <w:r w:rsidRPr="00662331">
        <w:rPr>
          <w:rFonts w:ascii="標楷體" w:eastAsia="標楷體" w:hAnsi="標楷體" w:hint="eastAsia"/>
          <w:color w:val="000000"/>
        </w:rPr>
        <w:t>本計畫報請教育局核可後實施，修正時亦同。</w:t>
      </w:r>
    </w:p>
    <w:p w:rsidR="008470CA" w:rsidRPr="00662331" w:rsidRDefault="008470CA" w:rsidP="009B02D5">
      <w:pPr>
        <w:tabs>
          <w:tab w:val="left" w:pos="336"/>
        </w:tabs>
        <w:snapToGrid w:val="0"/>
        <w:spacing w:before="100" w:beforeAutospacing="1" w:afterLines="50" w:after="180"/>
        <w:rPr>
          <w:rFonts w:ascii="標楷體" w:eastAsia="標楷體" w:hAnsi="標楷體"/>
          <w:b/>
          <w:color w:val="000000"/>
          <w:spacing w:val="16"/>
          <w:bdr w:val="single" w:sz="4" w:space="0" w:color="auto"/>
        </w:rPr>
      </w:pPr>
      <w:r w:rsidRPr="00662331">
        <w:rPr>
          <w:rFonts w:ascii="標楷體" w:eastAsia="標楷體" w:hAnsi="標楷體" w:hint="eastAsia"/>
          <w:b/>
          <w:color w:val="000000"/>
          <w:spacing w:val="16"/>
          <w:bdr w:val="single" w:sz="4" w:space="0" w:color="auto"/>
        </w:rPr>
        <w:t>附件一</w:t>
      </w:r>
    </w:p>
    <w:p w:rsidR="008470CA" w:rsidRPr="00662331" w:rsidRDefault="008470CA" w:rsidP="009B02D5">
      <w:pPr>
        <w:tabs>
          <w:tab w:val="left" w:pos="336"/>
        </w:tabs>
        <w:snapToGrid w:val="0"/>
        <w:spacing w:before="100" w:beforeAutospacing="1" w:afterLines="50" w:after="180"/>
        <w:ind w:left="17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年度國民小學現職教師閩南語認證（字音字形）增能研習</w:t>
      </w:r>
      <w:r w:rsidRPr="0066233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</w:t>
      </w:r>
    </w:p>
    <w:tbl>
      <w:tblPr>
        <w:tblW w:w="9679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8470CA" w:rsidRPr="00DF3A9C" w:rsidTr="008C75A9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日期</w:t>
            </w:r>
          </w:p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 w:rsidR="00A17937">
              <w:rPr>
                <w:rFonts w:ascii="標楷體" w:eastAsia="標楷體" w:hAnsi="標楷體" w:hint="eastAsia"/>
                <w:b/>
              </w:rPr>
              <w:t>三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 w:rsidR="00A17937">
              <w:rPr>
                <w:rFonts w:ascii="標楷體" w:eastAsia="標楷體" w:hAnsi="標楷體" w:hint="eastAsia"/>
                <w:b/>
              </w:rPr>
              <w:t>四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17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 w:rsidR="00A17937">
              <w:rPr>
                <w:rFonts w:ascii="標楷體" w:eastAsia="標楷體" w:hAnsi="標楷體" w:hint="eastAsia"/>
                <w:b/>
              </w:rPr>
              <w:t>五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8470CA" w:rsidRPr="00DF3A9C" w:rsidTr="008C75A9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08:30－08:50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5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8470CA" w:rsidRPr="00DF3A9C" w:rsidTr="008C75A9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08:50－09:00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470CA" w:rsidRPr="00DF3A9C" w:rsidTr="008C75A9">
        <w:trPr>
          <w:trHeight w:val="1782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09:00－12:00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閩南語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漢字介紹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/>
              </w:rPr>
              <w:t>(</w:t>
            </w:r>
            <w:r w:rsidRPr="00DF3A9C">
              <w:rPr>
                <w:rFonts w:ascii="標楷體" w:eastAsia="標楷體" w:hAnsi="標楷體" w:hint="eastAsia"/>
              </w:rPr>
              <w:t>臺北市東新國小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徐建華校長</w:t>
            </w:r>
            <w:r w:rsidRPr="00DF3A9C">
              <w:rPr>
                <w:rFonts w:ascii="標楷體" w:eastAsia="標楷體" w:hAnsi="標楷體"/>
              </w:rPr>
              <w:t>)</w:t>
            </w:r>
          </w:p>
        </w:tc>
        <w:tc>
          <w:tcPr>
            <w:tcW w:w="2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 w:hint="eastAsia"/>
              </w:rPr>
              <w:t>臺羅拼音系統（二）</w:t>
            </w:r>
          </w:p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/>
              </w:rPr>
              <w:t>(</w:t>
            </w:r>
            <w:r w:rsidRPr="00EF7579">
              <w:rPr>
                <w:rFonts w:ascii="標楷體" w:eastAsia="標楷體" w:hAnsi="標楷體" w:hint="eastAsia"/>
              </w:rPr>
              <w:t>臺北市東新國小</w:t>
            </w:r>
          </w:p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 w:hint="eastAsia"/>
              </w:rPr>
              <w:t>徐建華校長</w:t>
            </w:r>
            <w:r w:rsidRPr="00EF7579">
              <w:rPr>
                <w:rFonts w:ascii="標楷體" w:eastAsia="標楷體" w:hAnsi="標楷體"/>
              </w:rPr>
              <w:t>)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閩南語語言能力認證內容與方向介紹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/>
              </w:rPr>
              <w:t>(</w:t>
            </w:r>
            <w:r w:rsidRPr="00DF3A9C">
              <w:rPr>
                <w:rFonts w:ascii="標楷體" w:eastAsia="標楷體" w:hAnsi="標楷體" w:hint="eastAsia"/>
              </w:rPr>
              <w:t>臺北市永建國小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許嘉勇老師</w:t>
            </w:r>
            <w:r w:rsidRPr="00DF3A9C">
              <w:rPr>
                <w:rFonts w:ascii="標楷體" w:eastAsia="標楷體" w:hAnsi="標楷體"/>
              </w:rPr>
              <w:t>)</w:t>
            </w:r>
          </w:p>
        </w:tc>
      </w:tr>
      <w:tr w:rsidR="008470CA" w:rsidRPr="00DF3A9C" w:rsidTr="008C75A9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  <w:b/>
              </w:rPr>
            </w:pPr>
            <w:r w:rsidRPr="00EF7579">
              <w:rPr>
                <w:rFonts w:ascii="標楷體" w:eastAsia="標楷體" w:hAnsi="標楷體" w:hint="eastAsia"/>
                <w:b/>
              </w:rPr>
              <w:t>午休</w:t>
            </w:r>
          </w:p>
        </w:tc>
      </w:tr>
      <w:tr w:rsidR="008470CA" w:rsidRPr="00DF3A9C" w:rsidTr="008C75A9">
        <w:trPr>
          <w:cantSplit/>
          <w:trHeight w:val="1873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臺羅拼音系統（一）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/>
              </w:rPr>
              <w:t>(</w:t>
            </w:r>
            <w:r w:rsidRPr="00DF3A9C">
              <w:rPr>
                <w:rFonts w:ascii="標楷體" w:eastAsia="標楷體" w:hAnsi="標楷體" w:hint="eastAsia"/>
              </w:rPr>
              <w:t>臺北市東新國小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徐建華校長</w:t>
            </w:r>
            <w:r w:rsidRPr="00DF3A9C">
              <w:rPr>
                <w:rFonts w:ascii="標楷體" w:eastAsia="標楷體" w:hAnsi="標楷體"/>
              </w:rPr>
              <w:t>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 w:hint="eastAsia"/>
              </w:rPr>
              <w:t>臺羅拼音系統（三）</w:t>
            </w:r>
          </w:p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/>
              </w:rPr>
              <w:t>(</w:t>
            </w:r>
            <w:r w:rsidRPr="00EF7579">
              <w:rPr>
                <w:rFonts w:ascii="標楷體" w:eastAsia="標楷體" w:hAnsi="標楷體" w:hint="eastAsia"/>
              </w:rPr>
              <w:t>臺北市東新國小</w:t>
            </w:r>
          </w:p>
          <w:p w:rsidR="008470CA" w:rsidRPr="00EF7579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EF7579">
              <w:rPr>
                <w:rFonts w:ascii="標楷體" w:eastAsia="標楷體" w:hAnsi="標楷體" w:hint="eastAsia"/>
              </w:rPr>
              <w:t>徐建華校長</w:t>
            </w:r>
            <w:r w:rsidRPr="00EF7579">
              <w:rPr>
                <w:rFonts w:ascii="標楷體" w:eastAsia="標楷體" w:hAnsi="標楷體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臺羅拼音系統及漢字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測驗練習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/>
              </w:rPr>
              <w:t>(</w:t>
            </w:r>
            <w:r w:rsidRPr="00DF3A9C">
              <w:rPr>
                <w:rFonts w:ascii="標楷體" w:eastAsia="標楷體" w:hAnsi="標楷體" w:hint="eastAsia"/>
              </w:rPr>
              <w:t>臺北市永建國小</w:t>
            </w:r>
          </w:p>
          <w:p w:rsidR="008470CA" w:rsidRPr="00DF3A9C" w:rsidRDefault="008470CA" w:rsidP="008C75A9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</w:rPr>
              <w:t>許嘉勇老師</w:t>
            </w:r>
            <w:r w:rsidRPr="00DF3A9C">
              <w:rPr>
                <w:rFonts w:ascii="標楷體" w:eastAsia="標楷體" w:hAnsi="標楷體"/>
              </w:rPr>
              <w:t>)</w:t>
            </w:r>
          </w:p>
        </w:tc>
      </w:tr>
      <w:tr w:rsidR="008470CA" w:rsidRPr="00DF3A9C" w:rsidTr="008C75A9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16:00－16:30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賦歸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CA" w:rsidRPr="00DF3A9C" w:rsidRDefault="008470CA" w:rsidP="008C75A9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結業式及綜合座談</w:t>
            </w:r>
          </w:p>
        </w:tc>
      </w:tr>
    </w:tbl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8470CA" w:rsidRDefault="008470CA" w:rsidP="009B02D5">
      <w:pPr>
        <w:snapToGrid w:val="0"/>
        <w:spacing w:beforeLines="50" w:before="180" w:line="500" w:lineRule="exact"/>
        <w:rPr>
          <w:color w:val="000000"/>
        </w:rPr>
      </w:pPr>
    </w:p>
    <w:p w:rsidR="00FB2029" w:rsidRPr="008470CA" w:rsidRDefault="00FB2029" w:rsidP="008470CA"/>
    <w:sectPr w:rsidR="00FB2029" w:rsidRPr="008470CA" w:rsidSect="000C61CA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E2" w:rsidRDefault="00B63DE2" w:rsidP="000C61CA">
      <w:r>
        <w:separator/>
      </w:r>
    </w:p>
  </w:endnote>
  <w:endnote w:type="continuationSeparator" w:id="0">
    <w:p w:rsidR="00B63DE2" w:rsidRDefault="00B63DE2" w:rsidP="000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2927"/>
      <w:docPartObj>
        <w:docPartGallery w:val="Page Numbers (Bottom of Page)"/>
        <w:docPartUnique/>
      </w:docPartObj>
    </w:sdtPr>
    <w:sdtEndPr/>
    <w:sdtContent>
      <w:p w:rsidR="000C61CA" w:rsidRDefault="00B63DE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2D5" w:rsidRPr="009B02D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C61CA" w:rsidRDefault="000C6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E2" w:rsidRDefault="00B63DE2" w:rsidP="000C61CA">
      <w:r>
        <w:separator/>
      </w:r>
    </w:p>
  </w:footnote>
  <w:footnote w:type="continuationSeparator" w:id="0">
    <w:p w:rsidR="00B63DE2" w:rsidRDefault="00B63DE2" w:rsidP="000C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57"/>
        </w:tabs>
        <w:ind w:left="57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A"/>
    <w:rsid w:val="000C61CA"/>
    <w:rsid w:val="002B73D1"/>
    <w:rsid w:val="003E24B3"/>
    <w:rsid w:val="00462E73"/>
    <w:rsid w:val="005A58DB"/>
    <w:rsid w:val="008470CA"/>
    <w:rsid w:val="009B02D5"/>
    <w:rsid w:val="00A17937"/>
    <w:rsid w:val="00B337BC"/>
    <w:rsid w:val="00B45FDA"/>
    <w:rsid w:val="00B63DE2"/>
    <w:rsid w:val="00EF7579"/>
    <w:rsid w:val="00F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1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0C61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1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C61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1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0C61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1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C61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WCES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WCES</dc:creator>
  <cp:lastModifiedBy>da2286</cp:lastModifiedBy>
  <cp:revision>2</cp:revision>
  <dcterms:created xsi:type="dcterms:W3CDTF">2015-06-05T09:59:00Z</dcterms:created>
  <dcterms:modified xsi:type="dcterms:W3CDTF">2015-06-05T09:59:00Z</dcterms:modified>
</cp:coreProperties>
</file>