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68" w:rsidRPr="00453A72" w:rsidRDefault="00C73B68" w:rsidP="00C73B68">
      <w:pPr>
        <w:snapToGrid w:val="0"/>
        <w:spacing w:line="48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453A7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3A7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年度國民小學現職教師客家語認證（字音字形）增能研習實施計畫</w:t>
      </w:r>
    </w:p>
    <w:p w:rsidR="00C73B68" w:rsidRPr="00453A72" w:rsidRDefault="00C73B68" w:rsidP="00C73B68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依據</w:t>
      </w:r>
    </w:p>
    <w:p w:rsidR="00C73B68" w:rsidRPr="00453A72" w:rsidRDefault="00C73B68" w:rsidP="00C73B68">
      <w:pPr>
        <w:widowControl/>
        <w:snapToGrid w:val="0"/>
        <w:spacing w:line="480" w:lineRule="exact"/>
        <w:ind w:firstLineChars="250" w:firstLine="600"/>
        <w:rPr>
          <w:rFonts w:ascii="標楷體" w:eastAsia="標楷體" w:hAnsi="標楷體"/>
          <w:bCs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(一)</w:t>
      </w:r>
      <w:r w:rsidRPr="00453A72">
        <w:rPr>
          <w:rFonts w:ascii="標楷體" w:eastAsia="標楷體" w:hAnsi="標楷體" w:hint="eastAsia"/>
          <w:bCs/>
          <w:color w:val="000000" w:themeColor="text1"/>
        </w:rPr>
        <w:t>臺北市政府10</w:t>
      </w:r>
      <w:r>
        <w:rPr>
          <w:rFonts w:ascii="標楷體" w:eastAsia="標楷體" w:hAnsi="標楷體" w:hint="eastAsia"/>
          <w:bCs/>
          <w:color w:val="000000" w:themeColor="text1"/>
        </w:rPr>
        <w:t>4</w:t>
      </w:r>
      <w:r w:rsidRPr="00453A72">
        <w:rPr>
          <w:rFonts w:ascii="標楷體" w:eastAsia="標楷體" w:hAnsi="標楷體" w:hint="eastAsia"/>
          <w:bCs/>
          <w:color w:val="000000" w:themeColor="text1"/>
        </w:rPr>
        <w:t>年度推動本土教育實施計畫</w:t>
      </w:r>
    </w:p>
    <w:p w:rsidR="00C73B68" w:rsidRPr="00453A72" w:rsidRDefault="00C73B68" w:rsidP="00C73B68">
      <w:pPr>
        <w:widowControl/>
        <w:snapToGrid w:val="0"/>
        <w:spacing w:line="480" w:lineRule="exact"/>
        <w:rPr>
          <w:rFonts w:ascii="標楷體" w:eastAsia="標楷體" w:hAnsi="標楷體"/>
          <w:bCs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 xml:space="preserve">     (二)臺北市國民小學推動本土語言教學10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453A72">
        <w:rPr>
          <w:rFonts w:ascii="標楷體" w:eastAsia="標楷體" w:hAnsi="標楷體" w:hint="eastAsia"/>
          <w:color w:val="000000" w:themeColor="text1"/>
        </w:rPr>
        <w:t>年度工作計畫。</w:t>
      </w:r>
    </w:p>
    <w:p w:rsidR="00C73B68" w:rsidRPr="00453A72" w:rsidRDefault="00C73B68" w:rsidP="00C73B68">
      <w:pPr>
        <w:widowControl/>
        <w:snapToGrid w:val="0"/>
        <w:spacing w:line="480" w:lineRule="exact"/>
        <w:ind w:firstLineChars="250" w:firstLine="600"/>
        <w:rPr>
          <w:rFonts w:ascii="標楷體" w:eastAsia="標楷體" w:hAnsi="標楷體"/>
          <w:bCs/>
          <w:color w:val="000000" w:themeColor="text1"/>
        </w:rPr>
      </w:pPr>
      <w:r w:rsidRPr="00453A72">
        <w:rPr>
          <w:rFonts w:ascii="標楷體" w:eastAsia="標楷體" w:hAnsi="標楷體" w:hint="eastAsia"/>
          <w:bCs/>
          <w:color w:val="000000" w:themeColor="text1"/>
        </w:rPr>
        <w:t>(三)臺北市國民小學本土語言輔導團年度工作計畫</w:t>
      </w:r>
    </w:p>
    <w:p w:rsidR="00C73B68" w:rsidRPr="00453A72" w:rsidRDefault="00C73B68" w:rsidP="00C73B68">
      <w:pPr>
        <w:widowControl/>
        <w:numPr>
          <w:ilvl w:val="0"/>
          <w:numId w:val="1"/>
        </w:numPr>
        <w:tabs>
          <w:tab w:val="num" w:pos="350"/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目的</w:t>
      </w:r>
    </w:p>
    <w:p w:rsidR="00C73B68" w:rsidRPr="00453A72" w:rsidRDefault="00C73B68" w:rsidP="00C73B68">
      <w:pPr>
        <w:widowControl/>
        <w:snapToGrid w:val="0"/>
        <w:spacing w:line="480" w:lineRule="exact"/>
        <w:ind w:left="720"/>
        <w:rPr>
          <w:rFonts w:ascii="標楷體" w:eastAsia="標楷體" w:hAnsi="標楷體"/>
          <w:bCs/>
          <w:color w:val="000000" w:themeColor="text1"/>
        </w:rPr>
      </w:pPr>
      <w:r w:rsidRPr="00453A72">
        <w:rPr>
          <w:rFonts w:ascii="標楷體" w:eastAsia="標楷體" w:hAnsi="標楷體" w:hint="eastAsia"/>
          <w:bCs/>
          <w:color w:val="000000" w:themeColor="text1"/>
        </w:rPr>
        <w:t>(一)增進</w:t>
      </w:r>
      <w:r w:rsidRPr="00453A72">
        <w:rPr>
          <w:rFonts w:ascii="標楷體" w:eastAsia="標楷體" w:hAnsi="標楷體"/>
          <w:bCs/>
          <w:color w:val="000000" w:themeColor="text1"/>
        </w:rPr>
        <w:t>客家語之使用能力鼓勵全民學習，</w:t>
      </w:r>
      <w:r w:rsidRPr="00453A72">
        <w:rPr>
          <w:rFonts w:ascii="標楷體" w:eastAsia="標楷體" w:hAnsi="標楷體" w:hint="eastAsia"/>
          <w:bCs/>
          <w:color w:val="000000" w:themeColor="text1"/>
        </w:rPr>
        <w:t>以</w:t>
      </w:r>
      <w:r w:rsidRPr="00453A72">
        <w:rPr>
          <w:rFonts w:ascii="標楷體" w:eastAsia="標楷體" w:hAnsi="標楷體"/>
          <w:bCs/>
          <w:color w:val="000000" w:themeColor="text1"/>
        </w:rPr>
        <w:t>利客家語教學</w:t>
      </w:r>
      <w:r w:rsidRPr="00453A72">
        <w:rPr>
          <w:rFonts w:ascii="標楷體" w:eastAsia="標楷體" w:hAnsi="標楷體" w:hint="eastAsia"/>
          <w:bCs/>
          <w:color w:val="000000" w:themeColor="text1"/>
        </w:rPr>
        <w:t>、</w:t>
      </w:r>
      <w:r w:rsidRPr="00453A72">
        <w:rPr>
          <w:rFonts w:ascii="標楷體" w:eastAsia="標楷體" w:hAnsi="標楷體"/>
          <w:bCs/>
          <w:color w:val="000000" w:themeColor="text1"/>
        </w:rPr>
        <w:t>傳承</w:t>
      </w:r>
      <w:r w:rsidRPr="00453A72">
        <w:rPr>
          <w:rFonts w:ascii="標楷體" w:eastAsia="標楷體" w:hAnsi="標楷體" w:hint="eastAsia"/>
          <w:bCs/>
          <w:color w:val="000000" w:themeColor="text1"/>
        </w:rPr>
        <w:t>及推廣。</w:t>
      </w:r>
    </w:p>
    <w:p w:rsidR="00C73B68" w:rsidRPr="00453A72" w:rsidRDefault="00C73B68" w:rsidP="00C73B68">
      <w:pPr>
        <w:widowControl/>
        <w:snapToGrid w:val="0"/>
        <w:spacing w:line="480" w:lineRule="exact"/>
        <w:ind w:left="720"/>
        <w:rPr>
          <w:rFonts w:ascii="標楷體" w:eastAsia="標楷體" w:hAnsi="標楷體"/>
          <w:bCs/>
          <w:color w:val="000000" w:themeColor="text1"/>
        </w:rPr>
      </w:pPr>
      <w:r w:rsidRPr="00453A72">
        <w:rPr>
          <w:rFonts w:ascii="標楷體" w:eastAsia="標楷體" w:hAnsi="標楷體" w:hint="eastAsia"/>
          <w:bCs/>
          <w:color w:val="000000" w:themeColor="text1"/>
        </w:rPr>
        <w:t>(二)增加教師客家語字音字形之專業能力。</w:t>
      </w:r>
    </w:p>
    <w:p w:rsidR="00C73B68" w:rsidRPr="00453A72" w:rsidRDefault="00C73B68" w:rsidP="00C73B68">
      <w:pPr>
        <w:widowControl/>
        <w:snapToGrid w:val="0"/>
        <w:spacing w:line="480" w:lineRule="exact"/>
        <w:ind w:left="720"/>
        <w:rPr>
          <w:rFonts w:ascii="標楷體" w:eastAsia="標楷體" w:hAnsi="標楷體"/>
          <w:bCs/>
          <w:color w:val="000000" w:themeColor="text1"/>
        </w:rPr>
      </w:pPr>
      <w:r w:rsidRPr="00453A72">
        <w:rPr>
          <w:rFonts w:ascii="標楷體" w:eastAsia="標楷體" w:hAnsi="標楷體" w:hint="eastAsia"/>
          <w:bCs/>
          <w:color w:val="000000" w:themeColor="text1"/>
        </w:rPr>
        <w:t>(三)提昇教師客家語</w:t>
      </w:r>
      <w:r w:rsidRPr="00453A72">
        <w:rPr>
          <w:rFonts w:ascii="標楷體" w:eastAsia="標楷體" w:hAnsi="標楷體"/>
          <w:bCs/>
          <w:color w:val="000000" w:themeColor="text1"/>
        </w:rPr>
        <w:t>之聽、說、讀、寫能力</w:t>
      </w:r>
      <w:r w:rsidRPr="00453A72">
        <w:rPr>
          <w:rFonts w:ascii="標楷體" w:eastAsia="標楷體" w:hAnsi="標楷體" w:hint="eastAsia"/>
          <w:bCs/>
          <w:color w:val="000000" w:themeColor="text1"/>
        </w:rPr>
        <w:t xml:space="preserve">，並輔導與協助現職教師通過客家語語言  </w:t>
      </w:r>
    </w:p>
    <w:p w:rsidR="00C73B68" w:rsidRPr="00453A72" w:rsidRDefault="00C73B68" w:rsidP="00C73B68">
      <w:pPr>
        <w:widowControl/>
        <w:snapToGrid w:val="0"/>
        <w:spacing w:line="480" w:lineRule="exact"/>
        <w:ind w:left="720"/>
        <w:rPr>
          <w:rFonts w:ascii="標楷體" w:eastAsia="標楷體" w:hAnsi="標楷體"/>
          <w:bCs/>
          <w:color w:val="000000" w:themeColor="text1"/>
        </w:rPr>
      </w:pPr>
      <w:r w:rsidRPr="00453A72">
        <w:rPr>
          <w:rFonts w:ascii="標楷體" w:eastAsia="標楷體" w:hAnsi="標楷體" w:hint="eastAsia"/>
          <w:bCs/>
          <w:color w:val="000000" w:themeColor="text1"/>
        </w:rPr>
        <w:t xml:space="preserve">    能力認證。</w:t>
      </w:r>
    </w:p>
    <w:p w:rsidR="00C73B68" w:rsidRPr="00453A72" w:rsidRDefault="00C73B68" w:rsidP="00C73B68">
      <w:pPr>
        <w:widowControl/>
        <w:snapToGrid w:val="0"/>
        <w:spacing w:line="480" w:lineRule="exact"/>
        <w:ind w:left="720"/>
        <w:rPr>
          <w:rFonts w:ascii="標楷體" w:eastAsia="標楷體" w:hAnsi="標楷體"/>
          <w:bCs/>
          <w:color w:val="000000" w:themeColor="text1"/>
        </w:rPr>
      </w:pPr>
      <w:r w:rsidRPr="00453A72">
        <w:rPr>
          <w:rFonts w:ascii="標楷體" w:eastAsia="標楷體" w:hAnsi="標楷體" w:hint="eastAsia"/>
          <w:bCs/>
          <w:color w:val="000000" w:themeColor="text1"/>
        </w:rPr>
        <w:t>(四)培育教師具備流利、正確的客家語語表達、溝通能力，並提供再進修機會，改進</w:t>
      </w:r>
    </w:p>
    <w:p w:rsidR="00C73B68" w:rsidRPr="00453A72" w:rsidRDefault="00C73B68" w:rsidP="00C73B68">
      <w:pPr>
        <w:widowControl/>
        <w:snapToGrid w:val="0"/>
        <w:spacing w:line="480" w:lineRule="exact"/>
        <w:ind w:left="1200"/>
        <w:rPr>
          <w:rFonts w:ascii="標楷體" w:eastAsia="標楷體" w:hAnsi="標楷體"/>
          <w:bCs/>
          <w:color w:val="000000" w:themeColor="text1"/>
        </w:rPr>
      </w:pPr>
      <w:r w:rsidRPr="00453A72">
        <w:rPr>
          <w:rFonts w:ascii="標楷體" w:eastAsia="標楷體" w:hAnsi="標楷體" w:hint="eastAsia"/>
          <w:bCs/>
          <w:color w:val="000000" w:themeColor="text1"/>
        </w:rPr>
        <w:t>教學方法，提升教學品質。</w:t>
      </w:r>
    </w:p>
    <w:p w:rsidR="00C73B68" w:rsidRPr="00453A72" w:rsidRDefault="00C73B68" w:rsidP="00C73B68">
      <w:pPr>
        <w:widowControl/>
        <w:numPr>
          <w:ilvl w:val="0"/>
          <w:numId w:val="1"/>
        </w:numPr>
        <w:tabs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主辦單位：臺北市政府教育局</w:t>
      </w:r>
    </w:p>
    <w:p w:rsidR="00C73B68" w:rsidRPr="00453A72" w:rsidRDefault="00C73B68" w:rsidP="00C73B68">
      <w:pPr>
        <w:widowControl/>
        <w:tabs>
          <w:tab w:val="num" w:pos="350"/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四、  承辦單位：臺北市萬華區</w:t>
      </w:r>
      <w:r w:rsidRPr="00453A72">
        <w:rPr>
          <w:rFonts w:ascii="標楷體" w:eastAsia="標楷體" w:hAnsi="標楷體" w:hint="eastAsia"/>
          <w:color w:val="000000" w:themeColor="text1"/>
          <w:u w:val="single"/>
        </w:rPr>
        <w:t>大理</w:t>
      </w:r>
      <w:r w:rsidRPr="00453A72">
        <w:rPr>
          <w:rFonts w:ascii="標楷體" w:eastAsia="標楷體" w:hAnsi="標楷體" w:hint="eastAsia"/>
          <w:color w:val="000000" w:themeColor="text1"/>
        </w:rPr>
        <w:t>國民小學</w:t>
      </w:r>
    </w:p>
    <w:p w:rsidR="00C73B68" w:rsidRPr="00453A72" w:rsidRDefault="00C73B68" w:rsidP="00C73B68">
      <w:pPr>
        <w:widowControl/>
        <w:tabs>
          <w:tab w:val="num" w:pos="350"/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五、  研習日期：10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453A72">
        <w:rPr>
          <w:rFonts w:ascii="標楷體" w:eastAsia="標楷體" w:hAnsi="標楷體" w:hint="eastAsia"/>
          <w:color w:val="000000" w:themeColor="text1"/>
        </w:rPr>
        <w:t>年7月</w:t>
      </w:r>
      <w:r>
        <w:rPr>
          <w:rFonts w:ascii="標楷體" w:eastAsia="標楷體" w:hAnsi="標楷體" w:hint="eastAsia"/>
          <w:color w:val="000000" w:themeColor="text1"/>
        </w:rPr>
        <w:t>6</w:t>
      </w:r>
      <w:r w:rsidRPr="00453A72">
        <w:rPr>
          <w:rFonts w:ascii="標楷體" w:eastAsia="標楷體" w:hAnsi="標楷體" w:hint="eastAsia"/>
          <w:color w:val="000000" w:themeColor="text1"/>
        </w:rPr>
        <w:t>-</w:t>
      </w:r>
      <w:r>
        <w:rPr>
          <w:rFonts w:ascii="標楷體" w:eastAsia="標楷體" w:hAnsi="標楷體" w:hint="eastAsia"/>
          <w:color w:val="000000" w:themeColor="text1"/>
        </w:rPr>
        <w:t>8</w:t>
      </w:r>
      <w:r w:rsidRPr="00453A72">
        <w:rPr>
          <w:rFonts w:ascii="標楷體" w:eastAsia="標楷體" w:hAnsi="標楷體" w:hint="eastAsia"/>
          <w:color w:val="000000" w:themeColor="text1"/>
        </w:rPr>
        <w:t>日合計3日</w:t>
      </w:r>
    </w:p>
    <w:p w:rsidR="00C73B68" w:rsidRPr="00453A72" w:rsidRDefault="00C73B68" w:rsidP="00C73B68">
      <w:pPr>
        <w:widowControl/>
        <w:tabs>
          <w:tab w:val="left" w:pos="720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六、  研習課程：詳如附件一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 w:rsidRPr="00453A72">
        <w:rPr>
          <w:rFonts w:ascii="標楷體" w:eastAsia="標楷體" w:hAnsi="標楷體" w:hint="eastAsia"/>
          <w:color w:val="000000" w:themeColor="text1"/>
        </w:rPr>
        <w:t>七、  研習對象：</w:t>
      </w:r>
      <w:r w:rsidRPr="00453A72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本市公私立高級中等學校以下之現職教師，以能說客家語並實際擔任教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 xml:space="preserve">                 學者優先</w:t>
      </w:r>
      <w:r w:rsidRPr="00453A72">
        <w:rPr>
          <w:rFonts w:ascii="標楷體" w:eastAsia="標楷體" w:hAnsi="標楷體" w:hint="eastAsia"/>
          <w:color w:val="000000" w:themeColor="text1"/>
        </w:rPr>
        <w:t>。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八、  報名日期：請於10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453A72">
        <w:rPr>
          <w:rFonts w:ascii="標楷體" w:eastAsia="標楷體" w:hAnsi="標楷體" w:hint="eastAsia"/>
          <w:color w:val="000000" w:themeColor="text1"/>
        </w:rPr>
        <w:t>年6月2</w:t>
      </w:r>
      <w:r>
        <w:rPr>
          <w:rFonts w:ascii="標楷體" w:eastAsia="標楷體" w:hAnsi="標楷體" w:hint="eastAsia"/>
          <w:color w:val="000000" w:themeColor="text1"/>
        </w:rPr>
        <w:t>6</w:t>
      </w:r>
      <w:r w:rsidRPr="00453A72">
        <w:rPr>
          <w:rFonts w:ascii="標楷體" w:eastAsia="標楷體" w:hAnsi="標楷體" w:hint="eastAsia"/>
          <w:color w:val="000000" w:themeColor="text1"/>
        </w:rPr>
        <w:t>日（星期五）前，至臺北市教師研習中心教師在職研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 xml:space="preserve">      習網網站登錄，依報名先後順序錄取40人。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九、  研習地點：臺北市萬華區大理國民小學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十、  經費：由教育局補助經費支應。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十一、附則：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ind w:left="960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(一)報名人數未達5人，恕無法開班研習。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ind w:left="960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(二)全程參與研習之教師，依規定核給18小時研習時數。</w:t>
      </w:r>
    </w:p>
    <w:p w:rsidR="00C73B68" w:rsidRPr="00453A72" w:rsidRDefault="00C73B68" w:rsidP="00C73B68">
      <w:pPr>
        <w:widowControl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eastAsia="標楷體" w:hint="eastAsia"/>
          <w:color w:val="000000" w:themeColor="text1"/>
        </w:rPr>
        <w:t xml:space="preserve">       </w:t>
      </w:r>
      <w:r w:rsidRPr="00453A72">
        <w:rPr>
          <w:rFonts w:eastAsia="標楷體" w:hint="eastAsia"/>
          <w:color w:val="000000" w:themeColor="text1"/>
        </w:rPr>
        <w:t>（三）研習單位不提供午餐，</w:t>
      </w:r>
      <w:r w:rsidRPr="00453A72">
        <w:rPr>
          <w:rFonts w:ascii="標楷體" w:eastAsia="標楷體" w:hAnsi="標楷體" w:hint="eastAsia"/>
          <w:color w:val="000000" w:themeColor="text1"/>
          <w:szCs w:val="24"/>
        </w:rPr>
        <w:t>請學員午餐自理。</w:t>
      </w:r>
    </w:p>
    <w:p w:rsidR="00C73B68" w:rsidRPr="00453A72" w:rsidRDefault="00C73B68" w:rsidP="00C73B68">
      <w:pPr>
        <w:widowControl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453A72">
        <w:rPr>
          <w:rFonts w:ascii="標楷體" w:eastAsia="標楷體" w:hAnsi="標楷體" w:hint="eastAsia"/>
          <w:color w:val="000000" w:themeColor="text1"/>
          <w:szCs w:val="24"/>
        </w:rPr>
        <w:t xml:space="preserve">       （四）承辦學校不提供停車位，請搭乘大眾運輸工具。</w:t>
      </w:r>
    </w:p>
    <w:p w:rsidR="00C73B68" w:rsidRPr="00453A72" w:rsidRDefault="00C73B68" w:rsidP="00C73B68">
      <w:pPr>
        <w:widowControl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453A72">
        <w:rPr>
          <w:rFonts w:ascii="標楷體" w:eastAsia="標楷體" w:hAnsi="標楷體" w:hint="eastAsia"/>
          <w:color w:val="000000" w:themeColor="text1"/>
          <w:szCs w:val="24"/>
        </w:rPr>
        <w:t xml:space="preserve">       （五）如遇自然災害或不可抗力之因素，依照行政院人事行政局公告辦理停班停課</w:t>
      </w:r>
    </w:p>
    <w:p w:rsidR="00C73B68" w:rsidRPr="00453A72" w:rsidRDefault="00C73B68" w:rsidP="00C73B68">
      <w:pPr>
        <w:widowControl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453A72">
        <w:rPr>
          <w:rFonts w:ascii="標楷體" w:eastAsia="標楷體" w:hAnsi="標楷體" w:hint="eastAsia"/>
          <w:color w:val="000000" w:themeColor="text1"/>
          <w:szCs w:val="24"/>
        </w:rPr>
        <w:t xml:space="preserve">             相關事宜，後續補課問題，將另行於學校網頁上公告通知，恕不個別通知。</w:t>
      </w:r>
    </w:p>
    <w:p w:rsidR="00C73B68" w:rsidRPr="00453A72" w:rsidRDefault="00C73B68" w:rsidP="00C73B68">
      <w:pPr>
        <w:spacing w:line="400" w:lineRule="exact"/>
        <w:ind w:left="240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 xml:space="preserve">      (六)相關工作人員加班時數不受每月20小時之限制。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t>十二、獎勵：依教育局規定辦理。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spacing w:line="480" w:lineRule="exact"/>
        <w:rPr>
          <w:rFonts w:ascii="標楷體" w:eastAsia="標楷體" w:hAnsi="標楷體"/>
          <w:color w:val="000000" w:themeColor="text1"/>
        </w:rPr>
      </w:pPr>
      <w:r w:rsidRPr="00453A72">
        <w:rPr>
          <w:rFonts w:ascii="標楷體" w:eastAsia="標楷體" w:hAnsi="標楷體" w:hint="eastAsia"/>
          <w:color w:val="000000" w:themeColor="text1"/>
        </w:rPr>
        <w:lastRenderedPageBreak/>
        <w:t>十三、本計畫報請教育局核可後實施，修正時亦同。</w:t>
      </w:r>
    </w:p>
    <w:p w:rsidR="00C73B68" w:rsidRPr="00453A72" w:rsidRDefault="00C73B68" w:rsidP="00C73B68">
      <w:pPr>
        <w:widowControl/>
        <w:tabs>
          <w:tab w:val="left" w:pos="336"/>
        </w:tabs>
        <w:snapToGrid w:val="0"/>
        <w:rPr>
          <w:rFonts w:ascii="標楷體" w:eastAsia="標楷體" w:hAnsi="標楷體"/>
          <w:b/>
          <w:color w:val="000000" w:themeColor="text1"/>
          <w:spacing w:val="16"/>
        </w:rPr>
      </w:pPr>
    </w:p>
    <w:p w:rsidR="00C73B68" w:rsidRPr="00453A72" w:rsidRDefault="00C73B68" w:rsidP="00E37E75">
      <w:pPr>
        <w:tabs>
          <w:tab w:val="left" w:pos="336"/>
        </w:tabs>
        <w:snapToGrid w:val="0"/>
        <w:spacing w:before="100" w:beforeAutospacing="1" w:afterLines="50" w:after="180"/>
        <w:ind w:left="170"/>
        <w:rPr>
          <w:rFonts w:ascii="標楷體" w:eastAsia="標楷體" w:hAnsi="標楷體"/>
          <w:b/>
          <w:color w:val="000000" w:themeColor="text1"/>
          <w:spacing w:val="16"/>
          <w:bdr w:val="single" w:sz="4" w:space="0" w:color="auto"/>
        </w:rPr>
      </w:pPr>
      <w:r w:rsidRPr="00453A72">
        <w:rPr>
          <w:rFonts w:ascii="標楷體" w:eastAsia="標楷體" w:hAnsi="標楷體" w:hint="eastAsia"/>
          <w:b/>
          <w:color w:val="000000" w:themeColor="text1"/>
          <w:spacing w:val="16"/>
          <w:bdr w:val="single" w:sz="4" w:space="0" w:color="auto"/>
        </w:rPr>
        <w:t>附件一</w:t>
      </w:r>
    </w:p>
    <w:p w:rsidR="00C73B68" w:rsidRPr="00453A72" w:rsidRDefault="00C73B68" w:rsidP="00C73B68">
      <w:pPr>
        <w:tabs>
          <w:tab w:val="left" w:pos="336"/>
        </w:tabs>
        <w:snapToGrid w:val="0"/>
        <w:spacing w:before="100" w:beforeAutospacing="1" w:after="100" w:afterAutospacing="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453A7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3A7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年度國民小學現職教師客家語認證（字音字形）增能研習</w:t>
      </w:r>
      <w:r w:rsidRPr="00453A7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課程表</w:t>
      </w:r>
    </w:p>
    <w:tbl>
      <w:tblPr>
        <w:tblW w:w="9679" w:type="dxa"/>
        <w:jc w:val="center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80"/>
        <w:gridCol w:w="2759"/>
        <w:gridCol w:w="2620"/>
      </w:tblGrid>
      <w:tr w:rsidR="00C73B68" w:rsidRPr="00453A72" w:rsidTr="00543B04">
        <w:trPr>
          <w:trHeight w:val="102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日期</w:t>
            </w:r>
          </w:p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時間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7月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</w:p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(星期一)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7月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</w:p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(星期二)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7月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</w:p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(星期三)</w:t>
            </w:r>
          </w:p>
        </w:tc>
      </w:tr>
      <w:tr w:rsidR="00C73B68" w:rsidRPr="00453A72" w:rsidTr="00543B04">
        <w:trPr>
          <w:trHeight w:val="53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08:30－08:50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報到</w:t>
            </w:r>
          </w:p>
        </w:tc>
        <w:tc>
          <w:tcPr>
            <w:tcW w:w="5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報到</w:t>
            </w:r>
          </w:p>
        </w:tc>
      </w:tr>
      <w:tr w:rsidR="00C73B68" w:rsidRPr="00453A72" w:rsidTr="00543B04">
        <w:trPr>
          <w:trHeight w:val="53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08:50－09:00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始業式</w:t>
            </w:r>
          </w:p>
        </w:tc>
        <w:tc>
          <w:tcPr>
            <w:tcW w:w="5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C73B68" w:rsidRPr="00453A72" w:rsidTr="00543B04">
        <w:trPr>
          <w:trHeight w:val="1782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09:00－12:00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68" w:rsidRPr="00453A72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客家語語言能力認證內容與方向介紹</w:t>
            </w:r>
          </w:p>
          <w:p w:rsidR="00C73B68" w:rsidRPr="00453A72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(基隆市信義國小</w:t>
            </w:r>
          </w:p>
          <w:p w:rsidR="00C73B68" w:rsidRPr="00453A72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smartTag w:uri="urn:schemas-microsoft-com:office:smarttags" w:element="PersonName">
              <w:smartTagPr>
                <w:attr w:name="ProductID" w:val="謝杰雄"/>
              </w:smartTagPr>
              <w:r w:rsidRPr="00453A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謝杰雄</w:t>
              </w:r>
            </w:smartTag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老師)</w:t>
            </w:r>
          </w:p>
        </w:tc>
        <w:tc>
          <w:tcPr>
            <w:tcW w:w="2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客家語拼音系統（二）</w:t>
            </w:r>
          </w:p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(基隆市信義國小</w:t>
            </w:r>
          </w:p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謝杰雄老師)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詞彙、短文習寫</w:t>
            </w:r>
          </w:p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(臺北市長春國小</w:t>
            </w:r>
          </w:p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左春香老師)</w:t>
            </w:r>
          </w:p>
        </w:tc>
      </w:tr>
      <w:tr w:rsidR="00C73B68" w:rsidRPr="00453A72" w:rsidTr="00543B04">
        <w:trPr>
          <w:trHeight w:val="66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12:00－13:00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73B68">
              <w:rPr>
                <w:rFonts w:ascii="標楷體" w:eastAsia="標楷體" w:hAnsi="標楷體" w:hint="eastAsia"/>
                <w:b/>
                <w:szCs w:val="24"/>
              </w:rPr>
              <w:t>午休</w:t>
            </w:r>
          </w:p>
        </w:tc>
      </w:tr>
      <w:tr w:rsidR="00C73B68" w:rsidRPr="00453A72" w:rsidTr="00543B04">
        <w:trPr>
          <w:cantSplit/>
          <w:trHeight w:val="220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13:00－16:00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68" w:rsidRPr="00453A72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客家語拼音系統（一）</w:t>
            </w:r>
          </w:p>
          <w:p w:rsidR="00C73B68" w:rsidRPr="00453A72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(基隆市信義國小</w:t>
            </w:r>
          </w:p>
          <w:p w:rsidR="00C73B68" w:rsidRPr="00453A72" w:rsidRDefault="00C73B68" w:rsidP="00C73B6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3A72">
              <w:rPr>
                <w:rFonts w:ascii="標楷體" w:eastAsia="標楷體" w:hAnsi="標楷體" w:hint="eastAsia"/>
                <w:color w:val="000000" w:themeColor="text1"/>
                <w:szCs w:val="24"/>
              </w:rPr>
              <w:t>謝杰雄老師)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客家語拼音系統（三）</w:t>
            </w:r>
          </w:p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(基隆市信義國小</w:t>
            </w:r>
          </w:p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謝杰雄老師)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客家語拼音及漢字</w:t>
            </w:r>
          </w:p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測驗練習</w:t>
            </w:r>
          </w:p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(臺北市長春國小</w:t>
            </w:r>
          </w:p>
          <w:p w:rsidR="00C73B68" w:rsidRPr="00C73B68" w:rsidRDefault="00C73B68" w:rsidP="00543B0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3B68">
              <w:rPr>
                <w:rFonts w:ascii="標楷體" w:eastAsia="標楷體" w:hAnsi="標楷體" w:hint="eastAsia"/>
                <w:szCs w:val="24"/>
              </w:rPr>
              <w:t>左春香老師)</w:t>
            </w:r>
          </w:p>
        </w:tc>
      </w:tr>
      <w:tr w:rsidR="00C73B68" w:rsidRPr="00453A72" w:rsidTr="00543B04">
        <w:trPr>
          <w:cantSplit/>
          <w:trHeight w:val="6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16:00－16:30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賦歸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68" w:rsidRPr="00453A72" w:rsidRDefault="00C73B68" w:rsidP="00543B0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53A72">
              <w:rPr>
                <w:rFonts w:ascii="標楷體" w:eastAsia="標楷體" w:hAnsi="標楷體" w:hint="eastAsia"/>
                <w:b/>
                <w:color w:val="000000" w:themeColor="text1"/>
              </w:rPr>
              <w:t>結業式及綜合座談</w:t>
            </w:r>
          </w:p>
        </w:tc>
      </w:tr>
    </w:tbl>
    <w:p w:rsidR="00C73B68" w:rsidRPr="00453A72" w:rsidRDefault="00C73B68" w:rsidP="00E37E75">
      <w:pPr>
        <w:snapToGrid w:val="0"/>
        <w:spacing w:beforeLines="50" w:before="180" w:line="500" w:lineRule="exact"/>
        <w:rPr>
          <w:color w:val="000000" w:themeColor="text1"/>
        </w:rPr>
      </w:pPr>
    </w:p>
    <w:p w:rsidR="00C73B68" w:rsidRPr="00453A72" w:rsidRDefault="00C73B68" w:rsidP="00C73B68">
      <w:pPr>
        <w:rPr>
          <w:color w:val="000000" w:themeColor="text1"/>
        </w:rPr>
      </w:pPr>
    </w:p>
    <w:p w:rsidR="00C73B68" w:rsidRPr="00662331" w:rsidRDefault="00C73B68" w:rsidP="00E37E75">
      <w:pPr>
        <w:snapToGrid w:val="0"/>
        <w:spacing w:beforeLines="50" w:before="180" w:line="500" w:lineRule="exact"/>
        <w:rPr>
          <w:color w:val="000000"/>
        </w:rPr>
      </w:pPr>
    </w:p>
    <w:p w:rsidR="00FB2029" w:rsidRDefault="00FB2029"/>
    <w:sectPr w:rsidR="00FB2029" w:rsidSect="00C73B68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EE" w:rsidRDefault="004A5AEE" w:rsidP="00C73B68">
      <w:r>
        <w:separator/>
      </w:r>
    </w:p>
  </w:endnote>
  <w:endnote w:type="continuationSeparator" w:id="0">
    <w:p w:rsidR="004A5AEE" w:rsidRDefault="004A5AEE" w:rsidP="00C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2928"/>
      <w:docPartObj>
        <w:docPartGallery w:val="Page Numbers (Bottom of Page)"/>
        <w:docPartUnique/>
      </w:docPartObj>
    </w:sdtPr>
    <w:sdtEndPr/>
    <w:sdtContent>
      <w:p w:rsidR="00C73B68" w:rsidRDefault="004A5A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E75" w:rsidRPr="00E37E7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73B68" w:rsidRDefault="00C73B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EE" w:rsidRDefault="004A5AEE" w:rsidP="00C73B68">
      <w:r>
        <w:separator/>
      </w:r>
    </w:p>
  </w:footnote>
  <w:footnote w:type="continuationSeparator" w:id="0">
    <w:p w:rsidR="004A5AEE" w:rsidRDefault="004A5AEE" w:rsidP="00C7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1B54"/>
    <w:multiLevelType w:val="hybridMultilevel"/>
    <w:tmpl w:val="9E48A036"/>
    <w:lvl w:ilvl="0" w:tplc="96885356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68"/>
    <w:rsid w:val="001536BB"/>
    <w:rsid w:val="004A5AEE"/>
    <w:rsid w:val="00C73B68"/>
    <w:rsid w:val="00E37E75"/>
    <w:rsid w:val="00FB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6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3B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C73B6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B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73B6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6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3B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C73B6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B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73B6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>WCES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WCES</dc:creator>
  <cp:lastModifiedBy>da2286</cp:lastModifiedBy>
  <cp:revision>2</cp:revision>
  <dcterms:created xsi:type="dcterms:W3CDTF">2015-06-05T09:59:00Z</dcterms:created>
  <dcterms:modified xsi:type="dcterms:W3CDTF">2015-06-05T09:59:00Z</dcterms:modified>
</cp:coreProperties>
</file>