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7A" w:rsidRPr="001E435F" w:rsidRDefault="001E435F" w:rsidP="001E435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「</w:t>
      </w:r>
      <w:r w:rsidRPr="001E435F">
        <w:rPr>
          <w:rFonts w:hint="eastAsia"/>
          <w:b/>
          <w:sz w:val="32"/>
        </w:rPr>
        <w:t>24</w:t>
      </w:r>
      <w:r w:rsidRPr="001E435F">
        <w:rPr>
          <w:rFonts w:hint="eastAsia"/>
          <w:b/>
          <w:sz w:val="32"/>
        </w:rPr>
        <w:t>小時防災教育種子</w:t>
      </w:r>
      <w:bookmarkStart w:id="0" w:name="_GoBack"/>
      <w:r w:rsidRPr="001E435F">
        <w:rPr>
          <w:rFonts w:hint="eastAsia"/>
          <w:b/>
          <w:sz w:val="32"/>
        </w:rPr>
        <w:t>師資培育計畫研習課程</w:t>
      </w:r>
      <w:bookmarkEnd w:id="0"/>
      <w:r>
        <w:rPr>
          <w:rFonts w:hint="eastAsia"/>
          <w:b/>
          <w:sz w:val="32"/>
        </w:rPr>
        <w:t>」</w:t>
      </w:r>
      <w:r w:rsidRPr="001E435F">
        <w:rPr>
          <w:rFonts w:hint="eastAsia"/>
          <w:b/>
          <w:sz w:val="32"/>
        </w:rPr>
        <w:t>說明書</w:t>
      </w:r>
    </w:p>
    <w:p w:rsidR="001E435F" w:rsidRDefault="001E435F"/>
    <w:p w:rsidR="001E435F" w:rsidRDefault="001E435F" w:rsidP="001E435F">
      <w:pPr>
        <w:pStyle w:val="a3"/>
        <w:numPr>
          <w:ilvl w:val="0"/>
          <w:numId w:val="1"/>
        </w:numPr>
        <w:ind w:leftChars="0" w:left="567" w:hanging="567"/>
        <w:rPr>
          <w:rFonts w:ascii="Times New Roman" w:hAnsi="Times New Roman" w:cs="Times New Roman"/>
        </w:rPr>
      </w:pPr>
      <w:r>
        <w:rPr>
          <w:rFonts w:hint="eastAsia"/>
        </w:rPr>
        <w:t>目的：教育部為</w:t>
      </w:r>
      <w:r w:rsidRPr="001E435F">
        <w:rPr>
          <w:rFonts w:ascii="Times New Roman" w:hAnsi="Times New Roman" w:cs="Times New Roman"/>
        </w:rPr>
        <w:t>輔導各縣</w:t>
      </w:r>
      <w:r w:rsidRPr="001E435F">
        <w:rPr>
          <w:rFonts w:ascii="Times New Roman" w:hAnsi="Times New Roman" w:cs="Times New Roman" w:hint="eastAsia"/>
        </w:rPr>
        <w:t>(</w:t>
      </w:r>
      <w:r w:rsidRPr="001E435F">
        <w:rPr>
          <w:rFonts w:ascii="Times New Roman" w:hAnsi="Times New Roman" w:cs="Times New Roman"/>
        </w:rPr>
        <w:t>市</w:t>
      </w:r>
      <w:r w:rsidRPr="001E435F">
        <w:rPr>
          <w:rFonts w:ascii="Times New Roman" w:hAnsi="Times New Roman" w:cs="Times New Roman" w:hint="eastAsia"/>
        </w:rPr>
        <w:t>)</w:t>
      </w:r>
      <w:r w:rsidRPr="001E435F">
        <w:rPr>
          <w:rFonts w:ascii="Times New Roman" w:hAnsi="Times New Roman" w:cs="Times New Roman"/>
        </w:rPr>
        <w:t>培育種子師資，強化防災教育輔導團運作機制</w:t>
      </w:r>
      <w:r w:rsidRPr="001E435F">
        <w:rPr>
          <w:rFonts w:ascii="Times New Roman" w:hAnsi="Times New Roman" w:cs="Times New Roman" w:hint="eastAsia"/>
        </w:rPr>
        <w:t>，</w:t>
      </w:r>
      <w:r w:rsidRPr="001E435F">
        <w:rPr>
          <w:rFonts w:ascii="Times New Roman" w:hAnsi="Times New Roman" w:cs="Times New Roman"/>
        </w:rPr>
        <w:t>整合並持續發展既有之防災教育教材及教學模組，予以持續落實推動各學習階段之防災教育，進而輔導各縣</w:t>
      </w:r>
      <w:r w:rsidRPr="001E435F">
        <w:rPr>
          <w:rFonts w:ascii="Times New Roman" w:hAnsi="Times New Roman" w:cs="Times New Roman" w:hint="eastAsia"/>
        </w:rPr>
        <w:t>(</w:t>
      </w:r>
      <w:r w:rsidRPr="001E435F">
        <w:rPr>
          <w:rFonts w:ascii="Times New Roman" w:hAnsi="Times New Roman" w:cs="Times New Roman"/>
        </w:rPr>
        <w:t>市</w:t>
      </w:r>
      <w:r w:rsidRPr="001E435F">
        <w:rPr>
          <w:rFonts w:ascii="Times New Roman" w:hAnsi="Times New Roman" w:cs="Times New Roman" w:hint="eastAsia"/>
        </w:rPr>
        <w:t>)</w:t>
      </w:r>
      <w:r w:rsidRPr="001E435F">
        <w:rPr>
          <w:rFonts w:ascii="Times New Roman" w:hAnsi="Times New Roman" w:cs="Times New Roman"/>
        </w:rPr>
        <w:t>培育種子師資及強化防災教育輔導團</w:t>
      </w:r>
      <w:r w:rsidRPr="001E435F">
        <w:rPr>
          <w:rFonts w:ascii="Times New Roman" w:hAnsi="Times New Roman" w:cs="Times New Roman" w:hint="eastAsia"/>
        </w:rPr>
        <w:t>之</w:t>
      </w:r>
      <w:r w:rsidRPr="001E435F">
        <w:rPr>
          <w:rFonts w:ascii="Times New Roman" w:hAnsi="Times New Roman" w:cs="Times New Roman"/>
        </w:rPr>
        <w:t>運作</w:t>
      </w:r>
      <w:r w:rsidRPr="001E435F">
        <w:rPr>
          <w:rFonts w:ascii="Times New Roman" w:hAnsi="Times New Roman" w:cs="Times New Roman" w:hint="eastAsia"/>
        </w:rPr>
        <w:t>機制</w:t>
      </w:r>
      <w:r w:rsidRPr="001E435F">
        <w:rPr>
          <w:rFonts w:ascii="Times New Roman" w:hAnsi="Times New Roman" w:cs="Times New Roman"/>
        </w:rPr>
        <w:t>。</w:t>
      </w:r>
    </w:p>
    <w:p w:rsidR="001E435F" w:rsidRPr="001E435F" w:rsidRDefault="001E435F" w:rsidP="001E435F">
      <w:pPr>
        <w:pStyle w:val="a3"/>
        <w:numPr>
          <w:ilvl w:val="0"/>
          <w:numId w:val="1"/>
        </w:numPr>
        <w:ind w:leftChars="0"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參加對象：</w:t>
      </w:r>
      <w:r>
        <w:rPr>
          <w:rFonts w:hint="eastAsia"/>
        </w:rPr>
        <w:t>北區各縣</w:t>
      </w:r>
      <w:r>
        <w:rPr>
          <w:rFonts w:hint="eastAsia"/>
        </w:rPr>
        <w:t>(</w:t>
      </w:r>
      <w:r>
        <w:rPr>
          <w:rFonts w:hint="eastAsia"/>
        </w:rPr>
        <w:t>市</w:t>
      </w:r>
      <w:r>
        <w:rPr>
          <w:rFonts w:hint="eastAsia"/>
        </w:rPr>
        <w:t>)</w:t>
      </w:r>
      <w:r>
        <w:rPr>
          <w:rFonts w:hint="eastAsia"/>
        </w:rPr>
        <w:t>防災教育輔導團成員及高級中學以下學校遴選之合適人員。</w:t>
      </w:r>
    </w:p>
    <w:p w:rsidR="001E435F" w:rsidRPr="001E435F" w:rsidRDefault="001E435F" w:rsidP="001E435F">
      <w:pPr>
        <w:pStyle w:val="a3"/>
        <w:numPr>
          <w:ilvl w:val="0"/>
          <w:numId w:val="1"/>
        </w:numPr>
        <w:ind w:leftChars="0" w:left="567" w:hanging="567"/>
        <w:rPr>
          <w:rFonts w:ascii="Times New Roman" w:hAnsi="Times New Roman" w:cs="Times New Roman"/>
        </w:rPr>
      </w:pPr>
      <w:r>
        <w:rPr>
          <w:rFonts w:hint="eastAsia"/>
        </w:rPr>
        <w:t>研習日期：民國</w:t>
      </w:r>
      <w:r>
        <w:rPr>
          <w:rFonts w:hint="eastAsia"/>
        </w:rPr>
        <w:t>103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19-20</w:t>
      </w:r>
      <w:r>
        <w:rPr>
          <w:rFonts w:hint="eastAsia"/>
        </w:rPr>
        <w:t>日及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25-26</w:t>
      </w:r>
      <w:r>
        <w:rPr>
          <w:rFonts w:hint="eastAsia"/>
        </w:rPr>
        <w:t>日，合計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(24</w:t>
      </w:r>
      <w:r>
        <w:rPr>
          <w:rFonts w:hint="eastAsia"/>
        </w:rPr>
        <w:t>小時課程</w:t>
      </w:r>
      <w:r>
        <w:rPr>
          <w:rFonts w:hint="eastAsia"/>
        </w:rPr>
        <w:t>)</w:t>
      </w:r>
      <w:r w:rsidRPr="00A913E0">
        <w:rPr>
          <w:rFonts w:hint="eastAsia"/>
        </w:rPr>
        <w:t>。</w:t>
      </w:r>
      <w:r w:rsidR="005D486B" w:rsidRPr="00A913E0">
        <w:rPr>
          <w:rFonts w:hint="eastAsia"/>
        </w:rPr>
        <w:t>凡全程參與</w:t>
      </w:r>
      <w:r w:rsidR="005D486B" w:rsidRPr="00A913E0">
        <w:rPr>
          <w:rFonts w:hint="eastAsia"/>
        </w:rPr>
        <w:t>(4</w:t>
      </w:r>
      <w:r w:rsidR="005D486B" w:rsidRPr="00A913E0">
        <w:rPr>
          <w:rFonts w:hint="eastAsia"/>
        </w:rPr>
        <w:t>日，合計</w:t>
      </w:r>
      <w:r w:rsidR="005D486B" w:rsidRPr="00A913E0">
        <w:rPr>
          <w:rFonts w:hint="eastAsia"/>
        </w:rPr>
        <w:t>24</w:t>
      </w:r>
      <w:r w:rsidR="005D486B" w:rsidRPr="00A913E0">
        <w:rPr>
          <w:rFonts w:hint="eastAsia"/>
        </w:rPr>
        <w:t>小時</w:t>
      </w:r>
      <w:r w:rsidR="005D486B" w:rsidRPr="00A913E0">
        <w:rPr>
          <w:rFonts w:hint="eastAsia"/>
        </w:rPr>
        <w:t>)</w:t>
      </w:r>
      <w:r w:rsidR="005D486B" w:rsidRPr="00A913E0">
        <w:rPr>
          <w:rFonts w:hint="eastAsia"/>
        </w:rPr>
        <w:t>者，始得核發研習證明及教師研習時數；部分參與者，將僅按日核發該日課程時數</w:t>
      </w:r>
      <w:r w:rsidR="005D486B" w:rsidRPr="00A913E0">
        <w:rPr>
          <w:rFonts w:hint="eastAsia"/>
        </w:rPr>
        <w:t>(6</w:t>
      </w:r>
      <w:r w:rsidR="005D486B" w:rsidRPr="00A913E0">
        <w:rPr>
          <w:rFonts w:hint="eastAsia"/>
        </w:rPr>
        <w:t>小時</w:t>
      </w:r>
      <w:r w:rsidR="005D486B" w:rsidRPr="00A913E0">
        <w:rPr>
          <w:rFonts w:hint="eastAsia"/>
        </w:rPr>
        <w:t>/</w:t>
      </w:r>
      <w:r w:rsidR="005D486B" w:rsidRPr="00A913E0">
        <w:rPr>
          <w:rFonts w:hint="eastAsia"/>
        </w:rPr>
        <w:t>日</w:t>
      </w:r>
      <w:r w:rsidR="005D486B" w:rsidRPr="00A913E0">
        <w:rPr>
          <w:rFonts w:hint="eastAsia"/>
        </w:rPr>
        <w:t>)</w:t>
      </w:r>
      <w:r w:rsidR="005D486B" w:rsidRPr="00A913E0">
        <w:rPr>
          <w:rFonts w:hint="eastAsia"/>
        </w:rPr>
        <w:t>。</w:t>
      </w:r>
    </w:p>
    <w:p w:rsidR="001E435F" w:rsidRPr="001E435F" w:rsidRDefault="001E435F" w:rsidP="001E435F">
      <w:pPr>
        <w:pStyle w:val="a3"/>
        <w:numPr>
          <w:ilvl w:val="0"/>
          <w:numId w:val="1"/>
        </w:numPr>
        <w:ind w:leftChars="0" w:left="567" w:hanging="567"/>
        <w:rPr>
          <w:rFonts w:ascii="Times New Roman" w:hAnsi="Times New Roman" w:cs="Times New Roman"/>
        </w:rPr>
      </w:pPr>
      <w:r>
        <w:rPr>
          <w:rFonts w:hint="eastAsia"/>
        </w:rPr>
        <w:t>報名期間：民國</w:t>
      </w:r>
      <w:r>
        <w:rPr>
          <w:rFonts w:hint="eastAsia"/>
        </w:rPr>
        <w:t>103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(18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止</w:t>
      </w:r>
      <w:r>
        <w:rPr>
          <w:rFonts w:hint="eastAsia"/>
        </w:rPr>
        <w:t>)</w:t>
      </w:r>
      <w:r>
        <w:rPr>
          <w:rFonts w:hint="eastAsia"/>
        </w:rPr>
        <w:t>至「全國教師在職進修資訊網」</w:t>
      </w:r>
      <w:r>
        <w:rPr>
          <w:rFonts w:hint="eastAsia"/>
        </w:rPr>
        <w:t>(</w:t>
      </w:r>
      <w:hyperlink r:id="rId8" w:history="1">
        <w:r w:rsidRPr="00BD549F">
          <w:rPr>
            <w:rStyle w:val="a4"/>
            <w:rFonts w:hint="eastAsia"/>
          </w:rPr>
          <w:t>http://www4.inservice.edu.tw/</w:t>
        </w:r>
      </w:hyperlink>
      <w:r>
        <w:rPr>
          <w:rFonts w:hint="eastAsia"/>
        </w:rPr>
        <w:t>)</w:t>
      </w:r>
      <w:r>
        <w:rPr>
          <w:rFonts w:hint="eastAsia"/>
        </w:rPr>
        <w:t>完成報名。</w:t>
      </w:r>
    </w:p>
    <w:p w:rsidR="001E435F" w:rsidRPr="006D1E8C" w:rsidRDefault="001E435F" w:rsidP="001E435F">
      <w:pPr>
        <w:pStyle w:val="a3"/>
        <w:numPr>
          <w:ilvl w:val="0"/>
          <w:numId w:val="1"/>
        </w:numPr>
        <w:ind w:leftChars="0" w:left="567" w:hanging="567"/>
        <w:rPr>
          <w:rFonts w:ascii="Times New Roman" w:hAnsi="Times New Roman" w:cs="Times New Roman"/>
        </w:rPr>
      </w:pPr>
      <w:r>
        <w:rPr>
          <w:rFonts w:hint="eastAsia"/>
        </w:rPr>
        <w:t>研習地點：</w:t>
      </w:r>
      <w:r w:rsidR="006D1E8C">
        <w:rPr>
          <w:rFonts w:hint="eastAsia"/>
        </w:rPr>
        <w:t>103</w:t>
      </w:r>
      <w:r w:rsidR="006D1E8C">
        <w:rPr>
          <w:rFonts w:hint="eastAsia"/>
        </w:rPr>
        <w:t>年</w:t>
      </w:r>
      <w:r w:rsidR="006D1E8C">
        <w:rPr>
          <w:rFonts w:hint="eastAsia"/>
        </w:rPr>
        <w:t>8</w:t>
      </w:r>
      <w:r w:rsidR="006D1E8C">
        <w:rPr>
          <w:rFonts w:hint="eastAsia"/>
        </w:rPr>
        <w:t>月</w:t>
      </w:r>
      <w:r w:rsidR="006D1E8C">
        <w:rPr>
          <w:rFonts w:hint="eastAsia"/>
        </w:rPr>
        <w:t>19-20</w:t>
      </w:r>
      <w:r w:rsidR="006D1E8C">
        <w:rPr>
          <w:rFonts w:hint="eastAsia"/>
        </w:rPr>
        <w:t>日，假新北市板橋區中山國中</w:t>
      </w:r>
      <w:r w:rsidR="006D1E8C">
        <w:rPr>
          <w:rFonts w:hint="eastAsia"/>
        </w:rPr>
        <w:t>3</w:t>
      </w:r>
      <w:r w:rsidR="006D1E8C">
        <w:rPr>
          <w:rFonts w:hint="eastAsia"/>
        </w:rPr>
        <w:t>樓會議室</w:t>
      </w:r>
      <w:r w:rsidR="006D1E8C">
        <w:rPr>
          <w:rFonts w:hint="eastAsia"/>
        </w:rPr>
        <w:t>(</w:t>
      </w:r>
      <w:r w:rsidR="006D1E8C">
        <w:rPr>
          <w:rFonts w:hint="eastAsia"/>
        </w:rPr>
        <w:t>新北市板橋區文化路一段</w:t>
      </w:r>
      <w:r w:rsidR="006D1E8C">
        <w:rPr>
          <w:rFonts w:hint="eastAsia"/>
        </w:rPr>
        <w:t>188</w:t>
      </w:r>
      <w:r w:rsidR="006D1E8C">
        <w:rPr>
          <w:rFonts w:hint="eastAsia"/>
        </w:rPr>
        <w:t>巷</w:t>
      </w:r>
      <w:r w:rsidR="006D1E8C">
        <w:rPr>
          <w:rFonts w:hint="eastAsia"/>
        </w:rPr>
        <w:t>56</w:t>
      </w:r>
      <w:r w:rsidR="006D1E8C">
        <w:rPr>
          <w:rFonts w:hint="eastAsia"/>
        </w:rPr>
        <w:t>號</w:t>
      </w:r>
      <w:r w:rsidR="006D1E8C">
        <w:rPr>
          <w:rFonts w:hint="eastAsia"/>
        </w:rPr>
        <w:t>)</w:t>
      </w:r>
      <w:r w:rsidR="006D1E8C">
        <w:rPr>
          <w:rFonts w:hint="eastAsia"/>
        </w:rPr>
        <w:t>；</w:t>
      </w:r>
      <w:r w:rsidR="006D1E8C">
        <w:rPr>
          <w:rFonts w:hint="eastAsia"/>
        </w:rPr>
        <w:t>103</w:t>
      </w:r>
      <w:r w:rsidR="006D1E8C">
        <w:rPr>
          <w:rFonts w:hint="eastAsia"/>
        </w:rPr>
        <w:t>年</w:t>
      </w:r>
      <w:r w:rsidR="006D1E8C">
        <w:rPr>
          <w:rFonts w:hint="eastAsia"/>
        </w:rPr>
        <w:t>8</w:t>
      </w:r>
      <w:r w:rsidR="006D1E8C">
        <w:rPr>
          <w:rFonts w:hint="eastAsia"/>
        </w:rPr>
        <w:t>月</w:t>
      </w:r>
      <w:r w:rsidR="006D1E8C">
        <w:rPr>
          <w:rFonts w:hint="eastAsia"/>
        </w:rPr>
        <w:t>25-26</w:t>
      </w:r>
      <w:r w:rsidR="006D1E8C">
        <w:rPr>
          <w:rFonts w:hint="eastAsia"/>
        </w:rPr>
        <w:t>，假宜蘭縣羅東鎮成功</w:t>
      </w:r>
      <w:proofErr w:type="gramStart"/>
      <w:r w:rsidR="006D1E8C">
        <w:rPr>
          <w:rFonts w:hint="eastAsia"/>
        </w:rPr>
        <w:t>國小辰星樓</w:t>
      </w:r>
      <w:proofErr w:type="gramEnd"/>
      <w:r w:rsidR="006D1E8C">
        <w:rPr>
          <w:rFonts w:hint="eastAsia"/>
        </w:rPr>
        <w:t>4</w:t>
      </w:r>
      <w:r w:rsidR="006D1E8C">
        <w:rPr>
          <w:rFonts w:hint="eastAsia"/>
        </w:rPr>
        <w:t>樓視聽教室</w:t>
      </w:r>
      <w:r w:rsidR="006D1E8C">
        <w:rPr>
          <w:rFonts w:hint="eastAsia"/>
        </w:rPr>
        <w:t>(</w:t>
      </w:r>
      <w:r w:rsidR="006D1E8C">
        <w:rPr>
          <w:rFonts w:hint="eastAsia"/>
        </w:rPr>
        <w:t>宜蘭縣羅東鎮興東南路</w:t>
      </w:r>
      <w:r w:rsidR="006D1E8C">
        <w:rPr>
          <w:rFonts w:hint="eastAsia"/>
        </w:rPr>
        <w:t>100</w:t>
      </w:r>
      <w:r w:rsidR="006D1E8C">
        <w:rPr>
          <w:rFonts w:hint="eastAsia"/>
        </w:rPr>
        <w:t>號</w:t>
      </w:r>
      <w:r w:rsidR="006D1E8C">
        <w:rPr>
          <w:rFonts w:hint="eastAsia"/>
        </w:rPr>
        <w:t>)</w:t>
      </w:r>
      <w:r w:rsidR="006D1E8C">
        <w:rPr>
          <w:rFonts w:hint="eastAsia"/>
        </w:rPr>
        <w:t>。</w:t>
      </w:r>
    </w:p>
    <w:p w:rsidR="006D1E8C" w:rsidRPr="00A913E0" w:rsidRDefault="00EB74D6" w:rsidP="001E435F">
      <w:pPr>
        <w:pStyle w:val="a3"/>
        <w:numPr>
          <w:ilvl w:val="0"/>
          <w:numId w:val="1"/>
        </w:numPr>
        <w:ind w:leftChars="0" w:left="567" w:hanging="567"/>
        <w:rPr>
          <w:rFonts w:ascii="Times New Roman" w:hAnsi="Times New Roman" w:cs="Times New Roman"/>
        </w:rPr>
      </w:pPr>
      <w:r w:rsidRPr="00A913E0">
        <w:rPr>
          <w:rFonts w:ascii="Times New Roman" w:hAnsi="Times New Roman" w:cs="Times New Roman" w:hint="eastAsia"/>
        </w:rPr>
        <w:t>敬請</w:t>
      </w:r>
      <w:r w:rsidRPr="00A913E0">
        <w:rPr>
          <w:rFonts w:ascii="Times New Roman" w:hAnsi="Times New Roman" w:cs="Times New Roman" w:hint="eastAsia"/>
        </w:rPr>
        <w:t xml:space="preserve">  </w:t>
      </w:r>
      <w:r w:rsidRPr="00A913E0">
        <w:rPr>
          <w:rFonts w:ascii="Times New Roman" w:hAnsi="Times New Roman" w:cs="Times New Roman" w:hint="eastAsia"/>
        </w:rPr>
        <w:t>台端憑本函向所屬</w:t>
      </w:r>
      <w:r w:rsidR="0031550B" w:rsidRPr="00A913E0">
        <w:rPr>
          <w:rFonts w:ascii="Times New Roman" w:hAnsi="Times New Roman" w:cs="Times New Roman" w:hint="eastAsia"/>
        </w:rPr>
        <w:t>機關</w:t>
      </w:r>
      <w:r w:rsidR="0031550B" w:rsidRPr="00A913E0">
        <w:rPr>
          <w:rFonts w:ascii="Times New Roman" w:hAnsi="Times New Roman" w:cs="Times New Roman" w:hint="eastAsia"/>
        </w:rPr>
        <w:t>(</w:t>
      </w:r>
      <w:r w:rsidRPr="00A913E0">
        <w:rPr>
          <w:rFonts w:ascii="Times New Roman" w:hAnsi="Times New Roman" w:cs="Times New Roman" w:hint="eastAsia"/>
        </w:rPr>
        <w:t>單位</w:t>
      </w:r>
      <w:r w:rsidR="0031550B" w:rsidRPr="00A913E0">
        <w:rPr>
          <w:rFonts w:ascii="Times New Roman" w:hAnsi="Times New Roman" w:cs="Times New Roman" w:hint="eastAsia"/>
        </w:rPr>
        <w:t>)</w:t>
      </w:r>
      <w:r w:rsidRPr="00A913E0">
        <w:rPr>
          <w:rFonts w:ascii="Times New Roman" w:hAnsi="Times New Roman" w:cs="Times New Roman" w:hint="eastAsia"/>
        </w:rPr>
        <w:t>申請公</w:t>
      </w:r>
      <w:r w:rsidRPr="00A913E0">
        <w:rPr>
          <w:rFonts w:ascii="Times New Roman" w:hAnsi="Times New Roman" w:cs="Times New Roman" w:hint="eastAsia"/>
        </w:rPr>
        <w:t>(</w:t>
      </w:r>
      <w:r w:rsidR="005D486B" w:rsidRPr="00A913E0">
        <w:rPr>
          <w:rFonts w:ascii="Times New Roman" w:hAnsi="Times New Roman" w:cs="Times New Roman" w:hint="eastAsia"/>
        </w:rPr>
        <w:t>出</w:t>
      </w:r>
      <w:r w:rsidRPr="00A913E0">
        <w:rPr>
          <w:rFonts w:ascii="Times New Roman" w:hAnsi="Times New Roman" w:cs="Times New Roman" w:hint="eastAsia"/>
        </w:rPr>
        <w:t>)</w:t>
      </w:r>
      <w:r w:rsidRPr="00A913E0">
        <w:rPr>
          <w:rFonts w:ascii="Times New Roman" w:hAnsi="Times New Roman" w:cs="Times New Roman" w:hint="eastAsia"/>
        </w:rPr>
        <w:t>假出席本活動。</w:t>
      </w:r>
    </w:p>
    <w:p w:rsidR="00EB74D6" w:rsidRDefault="00EB74D6" w:rsidP="001E435F">
      <w:pPr>
        <w:pStyle w:val="a3"/>
        <w:numPr>
          <w:ilvl w:val="0"/>
          <w:numId w:val="1"/>
        </w:numPr>
        <w:ind w:leftChars="0"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因課程活動項目「校園防災地圖製作與檢核」需使用電腦進行現場實際操作，敬請與會人員自行攜帶個人筆記型電腦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礙於活動場地充電插座有限，請先行檢查個人筆記型電腦電力是否充足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。</w:t>
      </w:r>
    </w:p>
    <w:p w:rsidR="00EB74D6" w:rsidRDefault="00EB74D6" w:rsidP="001E435F">
      <w:pPr>
        <w:pStyle w:val="a3"/>
        <w:numPr>
          <w:ilvl w:val="0"/>
          <w:numId w:val="1"/>
        </w:numPr>
        <w:ind w:leftChars="0"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為響應環保救地球，本活動不提供茶杯，敬請自備茶杯、餐具；且盡量利用大眾運輸工具系統。</w:t>
      </w:r>
    </w:p>
    <w:p w:rsidR="00EB74D6" w:rsidRDefault="00EB74D6" w:rsidP="001E435F">
      <w:pPr>
        <w:pStyle w:val="a3"/>
        <w:numPr>
          <w:ilvl w:val="0"/>
          <w:numId w:val="1"/>
        </w:numPr>
        <w:ind w:leftChars="0" w:left="567" w:hanging="567"/>
        <w:rPr>
          <w:rFonts w:ascii="Times New Roman" w:hAnsi="Times New Roman" w:cs="Times New Roman"/>
        </w:rPr>
      </w:pPr>
      <w:r w:rsidRPr="00EB74D6">
        <w:rPr>
          <w:rFonts w:ascii="Times New Roman" w:hAnsi="Times New Roman" w:cs="Times New Roman" w:hint="eastAsia"/>
        </w:rPr>
        <w:t>活動聯絡人：章之岱先生；電話：</w:t>
      </w:r>
      <w:r w:rsidRPr="00EB74D6">
        <w:rPr>
          <w:rFonts w:ascii="Times New Roman" w:hAnsi="Times New Roman" w:cs="Times New Roman" w:hint="eastAsia"/>
        </w:rPr>
        <w:t>02-33662614</w:t>
      </w:r>
      <w:r w:rsidRPr="00EB74D6">
        <w:rPr>
          <w:rFonts w:ascii="Times New Roman" w:hAnsi="Times New Roman" w:cs="Times New Roman" w:hint="eastAsia"/>
        </w:rPr>
        <w:t>分機</w:t>
      </w:r>
      <w:r w:rsidRPr="00EB74D6">
        <w:rPr>
          <w:rFonts w:ascii="Times New Roman" w:hAnsi="Times New Roman" w:cs="Times New Roman" w:hint="eastAsia"/>
        </w:rPr>
        <w:t>23</w:t>
      </w:r>
      <w:r w:rsidRPr="00EB74D6">
        <w:rPr>
          <w:rFonts w:ascii="Times New Roman" w:hAnsi="Times New Roman" w:cs="Times New Roman" w:hint="eastAsia"/>
        </w:rPr>
        <w:t>，手機電話：</w:t>
      </w:r>
      <w:r w:rsidRPr="00EB74D6">
        <w:rPr>
          <w:rFonts w:ascii="Times New Roman" w:hAnsi="Times New Roman" w:cs="Times New Roman" w:hint="eastAsia"/>
        </w:rPr>
        <w:t>0921-615550</w:t>
      </w:r>
      <w:r>
        <w:rPr>
          <w:rFonts w:ascii="Times New Roman" w:hAnsi="Times New Roman" w:cs="Times New Roman" w:hint="eastAsia"/>
        </w:rPr>
        <w:t>；電子信箱：</w:t>
      </w:r>
      <w:hyperlink r:id="rId9" w:history="1">
        <w:r w:rsidRPr="00BD549F">
          <w:rPr>
            <w:rStyle w:val="a4"/>
            <w:rFonts w:ascii="Times New Roman" w:hAnsi="Times New Roman" w:cs="Times New Roman" w:hint="eastAsia"/>
          </w:rPr>
          <w:t>102ndes@gmail.com</w:t>
        </w:r>
      </w:hyperlink>
      <w:r>
        <w:rPr>
          <w:rFonts w:ascii="Times New Roman" w:hAnsi="Times New Roman" w:cs="Times New Roman" w:hint="eastAsia"/>
        </w:rPr>
        <w:t>。</w:t>
      </w:r>
    </w:p>
    <w:p w:rsidR="00EB74D6" w:rsidRDefault="00EB74D6" w:rsidP="00EB74D6">
      <w:pPr>
        <w:rPr>
          <w:rFonts w:ascii="Times New Roman" w:hAnsi="Times New Roman" w:cs="Times New Roman"/>
        </w:rPr>
      </w:pPr>
    </w:p>
    <w:p w:rsidR="00EB74D6" w:rsidRDefault="00EB74D6" w:rsidP="00EB74D6">
      <w:pPr>
        <w:rPr>
          <w:rFonts w:ascii="Times New Roman" w:hAnsi="Times New Roman" w:cs="Times New Roman"/>
        </w:rPr>
      </w:pPr>
    </w:p>
    <w:p w:rsidR="00EB74D6" w:rsidRDefault="00EB74D6" w:rsidP="00EB74D6">
      <w:pPr>
        <w:rPr>
          <w:rFonts w:ascii="Times New Roman" w:hAnsi="Times New Roman" w:cs="Times New Roman"/>
        </w:rPr>
      </w:pPr>
    </w:p>
    <w:p w:rsidR="00EB74D6" w:rsidRDefault="00EB74D6" w:rsidP="00EB74D6">
      <w:pPr>
        <w:rPr>
          <w:rFonts w:ascii="Times New Roman" w:hAnsi="Times New Roman" w:cs="Times New Roman"/>
        </w:rPr>
      </w:pPr>
    </w:p>
    <w:p w:rsidR="00EB74D6" w:rsidRDefault="00EB74D6" w:rsidP="00EB74D6">
      <w:pPr>
        <w:rPr>
          <w:rFonts w:ascii="Times New Roman" w:hAnsi="Times New Roman" w:cs="Times New Roman"/>
        </w:rPr>
      </w:pPr>
    </w:p>
    <w:p w:rsidR="00EB74D6" w:rsidRDefault="00EB74D6" w:rsidP="00EB74D6">
      <w:pPr>
        <w:rPr>
          <w:rFonts w:ascii="Times New Roman" w:hAnsi="Times New Roman" w:cs="Times New Roman"/>
        </w:rPr>
      </w:pPr>
    </w:p>
    <w:p w:rsidR="00EB74D6" w:rsidRDefault="00EB74D6" w:rsidP="00EB74D6">
      <w:pPr>
        <w:rPr>
          <w:rFonts w:ascii="Times New Roman" w:hAnsi="Times New Roman" w:cs="Times New Roman"/>
        </w:rPr>
      </w:pPr>
    </w:p>
    <w:p w:rsidR="00EB74D6" w:rsidRDefault="00EB74D6" w:rsidP="00EB74D6">
      <w:pPr>
        <w:rPr>
          <w:rFonts w:ascii="Times New Roman" w:hAnsi="Times New Roman" w:cs="Times New Roman"/>
        </w:rPr>
      </w:pPr>
    </w:p>
    <w:p w:rsidR="00EB74D6" w:rsidRDefault="00EB74D6" w:rsidP="00EB74D6">
      <w:pPr>
        <w:rPr>
          <w:rFonts w:ascii="Times New Roman" w:hAnsi="Times New Roman" w:cs="Times New Roman"/>
        </w:rPr>
      </w:pPr>
    </w:p>
    <w:p w:rsidR="00EB74D6" w:rsidRDefault="00EB74D6" w:rsidP="00EB74D6">
      <w:pPr>
        <w:rPr>
          <w:rFonts w:ascii="Times New Roman" w:hAnsi="Times New Roman" w:cs="Times New Roman"/>
        </w:rPr>
      </w:pPr>
    </w:p>
    <w:p w:rsidR="00EB74D6" w:rsidRDefault="00EB74D6" w:rsidP="00EB74D6">
      <w:pPr>
        <w:rPr>
          <w:rFonts w:ascii="Times New Roman" w:hAnsi="Times New Roman" w:cs="Times New Roman"/>
        </w:rPr>
      </w:pPr>
    </w:p>
    <w:p w:rsidR="00EB74D6" w:rsidRDefault="00EB74D6" w:rsidP="00EB74D6">
      <w:pPr>
        <w:rPr>
          <w:rFonts w:ascii="Times New Roman" w:hAnsi="Times New Roman" w:cs="Times New Roman"/>
        </w:rPr>
      </w:pPr>
    </w:p>
    <w:p w:rsidR="00EB74D6" w:rsidRDefault="00EB74D6" w:rsidP="00EB74D6">
      <w:pPr>
        <w:rPr>
          <w:rFonts w:ascii="Times New Roman" w:hAnsi="Times New Roman" w:cs="Times New Roman"/>
        </w:rPr>
      </w:pPr>
    </w:p>
    <w:p w:rsidR="00EB74D6" w:rsidRDefault="00EB74D6" w:rsidP="00EB74D6">
      <w:pPr>
        <w:rPr>
          <w:rFonts w:ascii="Times New Roman" w:hAnsi="Times New Roman" w:cs="Times New Roman"/>
        </w:rPr>
      </w:pPr>
    </w:p>
    <w:p w:rsidR="00EB74D6" w:rsidRPr="00E11CD3" w:rsidRDefault="00EB74D6" w:rsidP="005D486B">
      <w:pPr>
        <w:tabs>
          <w:tab w:val="left" w:pos="6526"/>
        </w:tabs>
        <w:spacing w:beforeLines="50" w:before="180" w:afterLines="50" w:after="180"/>
        <w:ind w:left="120" w:hanging="120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北區防災教育服務團</w:t>
      </w:r>
      <w:r w:rsidRPr="00E11CD3">
        <w:rPr>
          <w:rFonts w:ascii="標楷體" w:eastAsia="標楷體" w:hAnsi="標楷體"/>
          <w:color w:val="000000" w:themeColor="text1"/>
          <w:szCs w:val="24"/>
        </w:rPr>
        <w:t>縣市級防災教師認證課程</w:t>
      </w:r>
      <w:r w:rsidRPr="00E11CD3">
        <w:rPr>
          <w:rFonts w:ascii="標楷體" w:eastAsia="標楷體" w:hAnsi="標楷體" w:hint="eastAsia"/>
          <w:color w:val="000000" w:themeColor="text1"/>
          <w:szCs w:val="24"/>
        </w:rPr>
        <w:t>規劃-基礎課程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513"/>
        <w:gridCol w:w="708"/>
        <w:gridCol w:w="3119"/>
        <w:gridCol w:w="3685"/>
      </w:tblGrid>
      <w:tr w:rsidR="00EB74D6" w:rsidRPr="00E11CD3" w:rsidTr="003C646B">
        <w:tc>
          <w:tcPr>
            <w:tcW w:w="722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類別</w:t>
            </w:r>
          </w:p>
        </w:tc>
        <w:tc>
          <w:tcPr>
            <w:tcW w:w="1513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708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時數</w:t>
            </w:r>
          </w:p>
        </w:tc>
        <w:tc>
          <w:tcPr>
            <w:tcW w:w="3119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授課目標</w:t>
            </w:r>
          </w:p>
        </w:tc>
        <w:tc>
          <w:tcPr>
            <w:tcW w:w="3685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課程大綱</w:t>
            </w:r>
          </w:p>
        </w:tc>
      </w:tr>
      <w:tr w:rsidR="00EB74D6" w:rsidRPr="00E11CD3" w:rsidTr="003C646B">
        <w:tc>
          <w:tcPr>
            <w:tcW w:w="722" w:type="dxa"/>
            <w:vMerge w:val="restart"/>
            <w:textDirection w:val="tbRlV"/>
            <w:vAlign w:val="center"/>
          </w:tcPr>
          <w:p w:rsidR="00EB74D6" w:rsidRPr="00E11CD3" w:rsidRDefault="00EB74D6" w:rsidP="003C646B">
            <w:pPr>
              <w:spacing w:line="500" w:lineRule="exact"/>
              <w:ind w:left="120" w:right="113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基礎課程</w:t>
            </w:r>
          </w:p>
        </w:tc>
        <w:tc>
          <w:tcPr>
            <w:tcW w:w="1513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jc w:val="center"/>
              <w:rPr>
                <w:color w:val="000000" w:themeColor="text1"/>
              </w:rPr>
            </w:pPr>
            <w:r w:rsidRPr="00E11CD3">
              <w:rPr>
                <w:rFonts w:ascii="標楷體" w:eastAsia="標楷體" w:hAnsi="標楷體"/>
                <w:color w:val="000000" w:themeColor="text1"/>
              </w:rPr>
              <w:t>災害</w:t>
            </w:r>
            <w:r w:rsidRPr="00E11CD3">
              <w:rPr>
                <w:rFonts w:ascii="標楷體" w:eastAsia="標楷體" w:hAnsi="標楷體" w:hint="eastAsia"/>
                <w:color w:val="000000" w:themeColor="text1"/>
              </w:rPr>
              <w:t>管理</w:t>
            </w:r>
          </w:p>
        </w:tc>
        <w:tc>
          <w:tcPr>
            <w:tcW w:w="708" w:type="dxa"/>
            <w:vAlign w:val="center"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center"/>
              <w:rPr>
                <w:color w:val="000000" w:themeColor="text1"/>
              </w:rPr>
            </w:pPr>
            <w:r w:rsidRPr="00E11CD3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3119" w:type="dxa"/>
          </w:tcPr>
          <w:p w:rsidR="00EB74D6" w:rsidRPr="00E11CD3" w:rsidRDefault="00EB74D6" w:rsidP="00EB74D6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能熟知國內防災體系之運作模式。</w:t>
            </w:r>
          </w:p>
          <w:p w:rsidR="00EB74D6" w:rsidRPr="00E11CD3" w:rsidRDefault="00EB74D6" w:rsidP="00EB74D6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能了解災害管理與緊急應變的專業知識與技能。</w:t>
            </w:r>
          </w:p>
          <w:p w:rsidR="00EB74D6" w:rsidRPr="00E11CD3" w:rsidRDefault="00EB74D6" w:rsidP="00EB74D6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能了解減災整備與應變復原的系統性知識與危機處理之技能。</w:t>
            </w:r>
          </w:p>
        </w:tc>
        <w:tc>
          <w:tcPr>
            <w:tcW w:w="3685" w:type="dxa"/>
          </w:tcPr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/>
                <w:color w:val="000000" w:themeColor="text1"/>
                <w:kern w:val="0"/>
              </w:rPr>
              <w:t>1.</w:t>
            </w:r>
            <w:r w:rsidRPr="00E11CD3">
              <w:rPr>
                <w:rFonts w:eastAsia="標楷體" w:hint="eastAsia"/>
                <w:color w:val="000000" w:themeColor="text1"/>
              </w:rPr>
              <w:t>災害防救的時代意義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</w:rPr>
              <w:t>2.</w:t>
            </w:r>
            <w:r w:rsidRPr="00E11CD3">
              <w:rPr>
                <w:rFonts w:eastAsia="標楷體" w:hint="eastAsia"/>
                <w:color w:val="000000" w:themeColor="text1"/>
              </w:rPr>
              <w:t>全球與我國災害趨勢</w:t>
            </w:r>
          </w:p>
          <w:p w:rsidR="00EB74D6" w:rsidRPr="00E11CD3" w:rsidRDefault="00EB74D6" w:rsidP="003C64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ind w:left="120" w:hanging="12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</w:rPr>
              <w:t>3.</w:t>
            </w:r>
            <w:r w:rsidRPr="00E11CD3">
              <w:rPr>
                <w:rFonts w:eastAsia="標楷體"/>
                <w:color w:val="000000" w:themeColor="text1"/>
              </w:rPr>
              <w:t>災害防救法</w:t>
            </w:r>
            <w:r w:rsidRPr="00E11CD3">
              <w:rPr>
                <w:rFonts w:eastAsia="標楷體" w:hint="eastAsia"/>
                <w:color w:val="000000" w:themeColor="text1"/>
              </w:rPr>
              <w:t>制</w:t>
            </w:r>
          </w:p>
          <w:p w:rsidR="00EB74D6" w:rsidRPr="00E11CD3" w:rsidRDefault="00EB74D6" w:rsidP="003C64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</w:rPr>
              <w:t>4.</w:t>
            </w:r>
            <w:r w:rsidRPr="00E11CD3">
              <w:rPr>
                <w:rFonts w:eastAsia="標楷體"/>
                <w:color w:val="000000" w:themeColor="text1"/>
              </w:rPr>
              <w:t>災害防救</w:t>
            </w:r>
            <w:r w:rsidRPr="00E11CD3">
              <w:rPr>
                <w:rFonts w:eastAsia="標楷體" w:hint="eastAsia"/>
                <w:color w:val="000000" w:themeColor="text1"/>
              </w:rPr>
              <w:t>組織</w:t>
            </w:r>
          </w:p>
          <w:p w:rsidR="00EB74D6" w:rsidRPr="00E11CD3" w:rsidRDefault="00EB74D6" w:rsidP="003C64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5.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國內</w:t>
            </w:r>
            <w:r w:rsidRPr="00E11CD3">
              <w:rPr>
                <w:rFonts w:eastAsia="標楷體" w:hint="eastAsia"/>
                <w:color w:val="000000" w:themeColor="text1"/>
              </w:rPr>
              <w:t>災害防救體系之運作</w:t>
            </w:r>
          </w:p>
          <w:p w:rsidR="00EB74D6" w:rsidRPr="00E11CD3" w:rsidRDefault="00EB74D6" w:rsidP="003C64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6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/>
                <w:color w:val="000000" w:themeColor="text1"/>
                <w:kern w:val="0"/>
              </w:rPr>
              <w:t>減災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E11CD3">
              <w:rPr>
                <w:rFonts w:eastAsia="標楷體"/>
                <w:color w:val="000000" w:themeColor="text1"/>
                <w:kern w:val="0"/>
              </w:rPr>
              <w:t>整備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E11CD3">
              <w:rPr>
                <w:rFonts w:eastAsia="標楷體"/>
                <w:color w:val="000000" w:themeColor="text1"/>
                <w:kern w:val="0"/>
              </w:rPr>
              <w:t>應變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E11CD3">
              <w:rPr>
                <w:rFonts w:eastAsia="標楷體"/>
                <w:color w:val="000000" w:themeColor="text1"/>
                <w:kern w:val="0"/>
              </w:rPr>
              <w:t>重建階段</w:t>
            </w:r>
          </w:p>
          <w:p w:rsidR="00EB74D6" w:rsidRPr="00E11CD3" w:rsidRDefault="00EB74D6" w:rsidP="003C64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7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/>
                <w:color w:val="000000" w:themeColor="text1"/>
                <w:kern w:val="0"/>
              </w:rPr>
              <w:t>臺灣之災害管理現況</w:t>
            </w:r>
          </w:p>
          <w:p w:rsidR="00EB74D6" w:rsidRPr="00E11CD3" w:rsidRDefault="00EB74D6" w:rsidP="003C64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8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/>
                <w:color w:val="000000" w:themeColor="text1"/>
                <w:kern w:val="0"/>
              </w:rPr>
              <w:t>災害管理的發展趨勢</w:t>
            </w:r>
          </w:p>
          <w:p w:rsidR="00EB74D6" w:rsidRPr="00E11CD3" w:rsidRDefault="00EB74D6" w:rsidP="003C646B">
            <w:pPr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9.</w:t>
            </w:r>
            <w:r w:rsidRPr="00E11CD3">
              <w:rPr>
                <w:rFonts w:eastAsia="標楷體"/>
                <w:color w:val="000000" w:themeColor="text1"/>
                <w:kern w:val="0"/>
              </w:rPr>
              <w:t>我國防災教育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推展概</w:t>
            </w:r>
            <w:r w:rsidRPr="00E11CD3">
              <w:rPr>
                <w:rFonts w:eastAsia="標楷體"/>
                <w:color w:val="000000" w:themeColor="text1"/>
                <w:kern w:val="0"/>
              </w:rPr>
              <w:t>況</w:t>
            </w:r>
          </w:p>
          <w:p w:rsidR="00EB74D6" w:rsidRPr="00E11CD3" w:rsidRDefault="00EB74D6" w:rsidP="003C646B">
            <w:pPr>
              <w:ind w:left="173" w:hangingChars="72" w:hanging="173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10.</w:t>
            </w:r>
            <w:r w:rsidRPr="00E11CD3">
              <w:rPr>
                <w:rFonts w:eastAsia="標楷體"/>
                <w:color w:val="000000" w:themeColor="text1"/>
              </w:rPr>
              <w:t>教育部校園安全及災害防救通報處理中心</w:t>
            </w:r>
            <w:r w:rsidRPr="00E11CD3">
              <w:rPr>
                <w:rFonts w:eastAsia="標楷體" w:hint="eastAsia"/>
                <w:color w:val="000000" w:themeColor="text1"/>
              </w:rPr>
              <w:t>介紹</w:t>
            </w:r>
          </w:p>
        </w:tc>
      </w:tr>
      <w:tr w:rsidR="00EB74D6" w:rsidRPr="00E11CD3" w:rsidTr="003C646B">
        <w:tc>
          <w:tcPr>
            <w:tcW w:w="722" w:type="dxa"/>
            <w:vMerge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3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jc w:val="center"/>
              <w:rPr>
                <w:color w:val="000000" w:themeColor="text1"/>
              </w:rPr>
            </w:pPr>
            <w:r w:rsidRPr="00E11CD3">
              <w:rPr>
                <w:rFonts w:ascii="標楷體" w:eastAsia="標楷體" w:hAnsi="標楷體"/>
                <w:color w:val="000000" w:themeColor="text1"/>
              </w:rPr>
              <w:t>防災教育教材教法</w:t>
            </w:r>
          </w:p>
        </w:tc>
        <w:tc>
          <w:tcPr>
            <w:tcW w:w="708" w:type="dxa"/>
            <w:vAlign w:val="center"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center"/>
              <w:rPr>
                <w:color w:val="000000" w:themeColor="text1"/>
              </w:rPr>
            </w:pPr>
            <w:r w:rsidRPr="00E11CD3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:rsidR="00EB74D6" w:rsidRPr="00E11CD3" w:rsidRDefault="00EB74D6" w:rsidP="00EB74D6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</w:t>
            </w:r>
            <w:r w:rsidRPr="00E11CD3">
              <w:rPr>
                <w:rFonts w:ascii="標楷體" w:eastAsia="標楷體" w:hAnsi="標楷體"/>
                <w:color w:val="000000" w:themeColor="text1"/>
                <w:szCs w:val="24"/>
              </w:rPr>
              <w:t>瞭解</w:t>
            </w:r>
            <w:r w:rsidRPr="00E1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防災教育的重要性</w:t>
            </w:r>
            <w:r w:rsidRPr="00E11CD3"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</w:p>
          <w:p w:rsidR="00EB74D6" w:rsidRPr="00E11CD3" w:rsidRDefault="00EB74D6" w:rsidP="00EB74D6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</w:t>
            </w:r>
            <w:r w:rsidRPr="00E11CD3">
              <w:rPr>
                <w:rFonts w:ascii="標楷體" w:eastAsia="標楷體" w:hAnsi="標楷體"/>
                <w:color w:val="000000" w:themeColor="text1"/>
                <w:szCs w:val="24"/>
              </w:rPr>
              <w:t>具備</w:t>
            </w:r>
            <w:r w:rsidRPr="00E1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防災教育</w:t>
            </w:r>
            <w:r w:rsidRPr="00E11CD3">
              <w:rPr>
                <w:rFonts w:ascii="標楷體" w:eastAsia="標楷體" w:hAnsi="標楷體"/>
                <w:color w:val="000000" w:themeColor="text1"/>
                <w:szCs w:val="24"/>
              </w:rPr>
              <w:t>教學實務知能。</w:t>
            </w:r>
          </w:p>
          <w:p w:rsidR="00EB74D6" w:rsidRPr="00E11CD3" w:rsidRDefault="00EB74D6" w:rsidP="00EB74D6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能發展在地化防災教材之能力。</w:t>
            </w:r>
          </w:p>
        </w:tc>
        <w:tc>
          <w:tcPr>
            <w:tcW w:w="3685" w:type="dxa"/>
          </w:tcPr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/>
                <w:color w:val="000000" w:themeColor="text1"/>
                <w:kern w:val="0"/>
              </w:rPr>
              <w:t>縣市級防災師資素養與能力指標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/>
                <w:color w:val="000000" w:themeColor="text1"/>
                <w:kern w:val="0"/>
              </w:rPr>
              <w:t>防災教育學習教材資源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應用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/>
                <w:color w:val="000000" w:themeColor="text1"/>
                <w:kern w:val="0"/>
              </w:rPr>
              <w:t>防災教材設計原則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jc w:val="both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4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/>
                <w:color w:val="000000" w:themeColor="text1"/>
                <w:kern w:val="0"/>
              </w:rPr>
              <w:t>防災教案編撰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方法與</w:t>
            </w:r>
            <w:r w:rsidRPr="00E11CD3">
              <w:rPr>
                <w:rFonts w:eastAsia="標楷體"/>
                <w:color w:val="000000" w:themeColor="text1"/>
                <w:kern w:val="0"/>
              </w:rPr>
              <w:t>注意事項</w:t>
            </w:r>
          </w:p>
          <w:p w:rsidR="00EB74D6" w:rsidRPr="00E11CD3" w:rsidRDefault="00EB74D6" w:rsidP="003C646B">
            <w:pPr>
              <w:ind w:left="173" w:hangingChars="72" w:hanging="173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</w:rPr>
              <w:t>5.</w:t>
            </w:r>
            <w:r w:rsidRPr="00E11CD3">
              <w:rPr>
                <w:rFonts w:eastAsia="標楷體"/>
                <w:color w:val="000000" w:themeColor="text1"/>
                <w:kern w:val="0"/>
              </w:rPr>
              <w:t>防災教育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輔導工作之推展</w:t>
            </w:r>
            <w:r w:rsidRPr="00E11CD3">
              <w:rPr>
                <w:rFonts w:eastAsia="標楷體"/>
                <w:color w:val="000000" w:themeColor="text1"/>
                <w:kern w:val="0"/>
              </w:rPr>
              <w:t>（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縣市級輔導在校級</w:t>
            </w:r>
            <w:r w:rsidRPr="00E11CD3">
              <w:rPr>
                <w:rFonts w:eastAsia="標楷體"/>
                <w:color w:val="000000" w:themeColor="text1"/>
                <w:kern w:val="0"/>
              </w:rPr>
              <w:t>）</w:t>
            </w:r>
          </w:p>
        </w:tc>
      </w:tr>
      <w:tr w:rsidR="00EB74D6" w:rsidRPr="00E11CD3" w:rsidTr="003C646B">
        <w:tc>
          <w:tcPr>
            <w:tcW w:w="722" w:type="dxa"/>
            <w:vMerge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3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jc w:val="center"/>
              <w:rPr>
                <w:color w:val="000000" w:themeColor="text1"/>
              </w:rPr>
            </w:pPr>
            <w:r w:rsidRPr="00E11CD3">
              <w:rPr>
                <w:rFonts w:ascii="標楷體" w:eastAsia="標楷體" w:hAnsi="標楷體"/>
                <w:color w:val="000000" w:themeColor="text1"/>
              </w:rPr>
              <w:t>地震</w:t>
            </w:r>
            <w:r w:rsidRPr="00E11CD3">
              <w:rPr>
                <w:rFonts w:ascii="標楷體" w:eastAsia="標楷體" w:hAnsi="標楷體" w:hint="eastAsia"/>
                <w:color w:val="000000" w:themeColor="text1"/>
              </w:rPr>
              <w:t>災害</w:t>
            </w:r>
            <w:proofErr w:type="gramStart"/>
            <w:r w:rsidRPr="00E11CD3">
              <w:rPr>
                <w:rFonts w:ascii="標楷體" w:eastAsia="標楷體" w:hAnsi="標楷體" w:hint="eastAsia"/>
                <w:color w:val="000000" w:themeColor="text1"/>
              </w:rPr>
              <w:t>及其防救</w:t>
            </w:r>
            <w:proofErr w:type="gramEnd"/>
          </w:p>
        </w:tc>
        <w:tc>
          <w:tcPr>
            <w:tcW w:w="708" w:type="dxa"/>
            <w:vAlign w:val="center"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center"/>
              <w:rPr>
                <w:color w:val="000000" w:themeColor="text1"/>
              </w:rPr>
            </w:pPr>
            <w:r w:rsidRPr="00E11CD3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119" w:type="dxa"/>
            <w:vAlign w:val="center"/>
          </w:tcPr>
          <w:p w:rsidR="00EB74D6" w:rsidRPr="00E11CD3" w:rsidRDefault="00EB74D6" w:rsidP="005D486B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能正確了解地震災害之成因。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能了解</w:t>
            </w:r>
            <w:r w:rsidRPr="00E11CD3">
              <w:rPr>
                <w:rFonts w:eastAsia="標楷體"/>
                <w:color w:val="000000" w:themeColor="text1"/>
                <w:kern w:val="0"/>
                <w:szCs w:val="24"/>
              </w:rPr>
              <w:t>地震觀測</w:t>
            </w:r>
            <w:r w:rsidRPr="00E11CD3">
              <w:rPr>
                <w:rFonts w:eastAsia="標楷體" w:hint="eastAsia"/>
                <w:color w:val="000000" w:themeColor="text1"/>
                <w:kern w:val="0"/>
                <w:szCs w:val="24"/>
              </w:rPr>
              <w:t>與</w:t>
            </w:r>
            <w:r w:rsidRPr="00E11CD3">
              <w:rPr>
                <w:rFonts w:eastAsia="標楷體"/>
                <w:color w:val="000000" w:themeColor="text1"/>
                <w:kern w:val="0"/>
                <w:szCs w:val="24"/>
              </w:rPr>
              <w:t>速報系統</w:t>
            </w:r>
            <w:r w:rsidRPr="00E11CD3">
              <w:rPr>
                <w:rFonts w:eastAsia="標楷體" w:hint="eastAsia"/>
                <w:color w:val="000000" w:themeColor="text1"/>
                <w:kern w:val="0"/>
                <w:szCs w:val="24"/>
              </w:rPr>
              <w:t>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  <w:szCs w:val="24"/>
              </w:rPr>
              <w:t>能熟知</w:t>
            </w:r>
            <w:r w:rsidRPr="00E11CD3">
              <w:rPr>
                <w:rFonts w:eastAsia="標楷體"/>
                <w:color w:val="000000" w:themeColor="text1"/>
                <w:kern w:val="0"/>
                <w:szCs w:val="24"/>
              </w:rPr>
              <w:t>緊急避難逃生技能與二次災害之防止</w:t>
            </w:r>
            <w:r w:rsidRPr="00E11CD3">
              <w:rPr>
                <w:rFonts w:eastAsia="標楷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685" w:type="dxa"/>
            <w:vAlign w:val="center"/>
          </w:tcPr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/>
                <w:color w:val="000000" w:themeColor="text1"/>
                <w:kern w:val="0"/>
              </w:rPr>
              <w:t>1.</w:t>
            </w:r>
            <w:r w:rsidRPr="00E11CD3">
              <w:rPr>
                <w:rFonts w:eastAsia="標楷體"/>
                <w:color w:val="000000" w:themeColor="text1"/>
                <w:kern w:val="0"/>
              </w:rPr>
              <w:t>板塊運動、活動斷層與地震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臺灣</w:t>
            </w:r>
            <w:r w:rsidRPr="00E11CD3">
              <w:rPr>
                <w:rFonts w:eastAsia="標楷體"/>
                <w:color w:val="000000" w:themeColor="text1"/>
                <w:kern w:val="0"/>
              </w:rPr>
              <w:t>地震觀測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與</w:t>
            </w:r>
            <w:r w:rsidRPr="00E11CD3">
              <w:rPr>
                <w:rFonts w:eastAsia="標楷體"/>
                <w:color w:val="000000" w:themeColor="text1"/>
                <w:kern w:val="0"/>
              </w:rPr>
              <w:t>速報系統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/>
                <w:color w:val="000000" w:themeColor="text1"/>
                <w:kern w:val="0"/>
              </w:rPr>
              <w:t>緊急避難逃生技能與二次災害之防止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4.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地震災害應變管理</w:t>
            </w:r>
          </w:p>
        </w:tc>
      </w:tr>
      <w:tr w:rsidR="00EB74D6" w:rsidRPr="00E11CD3" w:rsidTr="003C646B">
        <w:tc>
          <w:tcPr>
            <w:tcW w:w="722" w:type="dxa"/>
            <w:vMerge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3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jc w:val="center"/>
              <w:rPr>
                <w:color w:val="000000" w:themeColor="text1"/>
              </w:rPr>
            </w:pPr>
            <w:proofErr w:type="gramStart"/>
            <w:r w:rsidRPr="00E11CD3">
              <w:rPr>
                <w:rFonts w:ascii="標楷體" w:eastAsia="標楷體" w:hAnsi="標楷體"/>
                <w:color w:val="000000" w:themeColor="text1"/>
              </w:rPr>
              <w:t>颱</w:t>
            </w:r>
            <w:proofErr w:type="gramEnd"/>
            <w:r w:rsidRPr="00E11CD3">
              <w:rPr>
                <w:rFonts w:ascii="標楷體" w:eastAsia="標楷體" w:hAnsi="標楷體"/>
                <w:color w:val="000000" w:themeColor="text1"/>
              </w:rPr>
              <w:t>洪</w:t>
            </w:r>
            <w:r w:rsidRPr="00E11CD3">
              <w:rPr>
                <w:rFonts w:ascii="標楷體" w:eastAsia="標楷體" w:hAnsi="標楷體" w:hint="eastAsia"/>
                <w:color w:val="000000" w:themeColor="text1"/>
              </w:rPr>
              <w:t>災害</w:t>
            </w:r>
            <w:proofErr w:type="gramStart"/>
            <w:r w:rsidRPr="00E11CD3">
              <w:rPr>
                <w:rFonts w:ascii="標楷體" w:eastAsia="標楷體" w:hAnsi="標楷體" w:hint="eastAsia"/>
                <w:color w:val="000000" w:themeColor="text1"/>
              </w:rPr>
              <w:t>及其防救</w:t>
            </w:r>
            <w:proofErr w:type="gramEnd"/>
          </w:p>
        </w:tc>
        <w:tc>
          <w:tcPr>
            <w:tcW w:w="708" w:type="dxa"/>
            <w:vAlign w:val="center"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center"/>
              <w:rPr>
                <w:color w:val="000000" w:themeColor="text1"/>
              </w:rPr>
            </w:pPr>
            <w:r w:rsidRPr="00E11CD3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119" w:type="dxa"/>
            <w:vAlign w:val="center"/>
          </w:tcPr>
          <w:p w:rsidR="00EB74D6" w:rsidRPr="00E11CD3" w:rsidRDefault="00EB74D6" w:rsidP="005D486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能從</w:t>
            </w:r>
            <w:r w:rsidRPr="00E11CD3">
              <w:rPr>
                <w:rFonts w:eastAsia="標楷體"/>
                <w:color w:val="000000" w:themeColor="text1"/>
                <w:kern w:val="0"/>
              </w:rPr>
              <w:t>重大</w:t>
            </w:r>
            <w:proofErr w:type="gramStart"/>
            <w:r w:rsidRPr="00E11CD3">
              <w:rPr>
                <w:rFonts w:eastAsia="標楷體" w:hint="eastAsia"/>
                <w:color w:val="000000" w:themeColor="text1"/>
                <w:kern w:val="0"/>
              </w:rPr>
              <w:t>颱</w:t>
            </w:r>
            <w:proofErr w:type="gramEnd"/>
            <w:r w:rsidRPr="00E11CD3">
              <w:rPr>
                <w:rFonts w:eastAsia="標楷體" w:hint="eastAsia"/>
                <w:color w:val="000000" w:themeColor="text1"/>
                <w:kern w:val="0"/>
              </w:rPr>
              <w:t>洪</w:t>
            </w:r>
            <w:r w:rsidRPr="00E11CD3">
              <w:rPr>
                <w:rFonts w:eastAsia="標楷體"/>
                <w:color w:val="000000" w:themeColor="text1"/>
                <w:kern w:val="0"/>
              </w:rPr>
              <w:t>災害歷史回顧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中，能提出</w:t>
            </w:r>
            <w:r w:rsidRPr="00E11CD3">
              <w:rPr>
                <w:rFonts w:eastAsia="標楷體"/>
                <w:color w:val="000000" w:themeColor="text1"/>
                <w:kern w:val="0"/>
              </w:rPr>
              <w:t>校園</w:t>
            </w:r>
            <w:proofErr w:type="gramStart"/>
            <w:r w:rsidRPr="00E11CD3">
              <w:rPr>
                <w:rFonts w:eastAsia="標楷體"/>
                <w:color w:val="000000" w:themeColor="text1"/>
                <w:kern w:val="0"/>
              </w:rPr>
              <w:t>颱</w:t>
            </w:r>
            <w:proofErr w:type="gramEnd"/>
            <w:r w:rsidRPr="00E11CD3">
              <w:rPr>
                <w:rFonts w:eastAsia="標楷體"/>
                <w:color w:val="000000" w:themeColor="text1"/>
                <w:kern w:val="0"/>
              </w:rPr>
              <w:t>洪災害防範補強措施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之對策。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能熟知</w:t>
            </w:r>
            <w:proofErr w:type="gramStart"/>
            <w:r w:rsidRPr="00E11CD3">
              <w:rPr>
                <w:rFonts w:eastAsia="標楷體"/>
                <w:color w:val="000000" w:themeColor="text1"/>
                <w:kern w:val="0"/>
              </w:rPr>
              <w:t>颱</w:t>
            </w:r>
            <w:proofErr w:type="gramEnd"/>
            <w:r w:rsidRPr="00E11CD3">
              <w:rPr>
                <w:rFonts w:eastAsia="標楷體"/>
                <w:color w:val="000000" w:themeColor="text1"/>
                <w:kern w:val="0"/>
              </w:rPr>
              <w:t>洪災害防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救措施。</w:t>
            </w:r>
          </w:p>
        </w:tc>
        <w:tc>
          <w:tcPr>
            <w:tcW w:w="3685" w:type="dxa"/>
            <w:vAlign w:val="center"/>
          </w:tcPr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proofErr w:type="gramStart"/>
            <w:r w:rsidRPr="00E11CD3">
              <w:rPr>
                <w:rFonts w:eastAsia="標楷體" w:hint="eastAsia"/>
                <w:color w:val="000000" w:themeColor="text1"/>
                <w:kern w:val="0"/>
              </w:rPr>
              <w:t>颱</w:t>
            </w:r>
            <w:proofErr w:type="gramEnd"/>
            <w:r w:rsidRPr="00E11CD3">
              <w:rPr>
                <w:rFonts w:eastAsia="標楷體" w:hint="eastAsia"/>
                <w:color w:val="000000" w:themeColor="text1"/>
                <w:kern w:val="0"/>
              </w:rPr>
              <w:t>洪災害的種類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易致災的原因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3.</w:t>
            </w:r>
            <w:proofErr w:type="gramStart"/>
            <w:r w:rsidRPr="00E11CD3">
              <w:rPr>
                <w:rFonts w:eastAsia="標楷體"/>
                <w:color w:val="000000" w:themeColor="text1"/>
                <w:kern w:val="0"/>
              </w:rPr>
              <w:t>颱</w:t>
            </w:r>
            <w:proofErr w:type="gramEnd"/>
            <w:r w:rsidRPr="00E11CD3">
              <w:rPr>
                <w:rFonts w:eastAsia="標楷體"/>
                <w:color w:val="000000" w:themeColor="text1"/>
                <w:kern w:val="0"/>
              </w:rPr>
              <w:t>洪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應變作為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4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無法抺滅的教訓與經驗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5.</w:t>
            </w:r>
            <w:proofErr w:type="gramStart"/>
            <w:r w:rsidRPr="00E11CD3">
              <w:rPr>
                <w:rFonts w:eastAsia="標楷體" w:hint="eastAsia"/>
                <w:color w:val="000000" w:themeColor="text1"/>
                <w:kern w:val="0"/>
              </w:rPr>
              <w:t>颱</w:t>
            </w:r>
            <w:proofErr w:type="gramEnd"/>
            <w:r w:rsidRPr="00E11CD3">
              <w:rPr>
                <w:rFonts w:eastAsia="標楷體" w:hint="eastAsia"/>
                <w:color w:val="000000" w:themeColor="text1"/>
                <w:kern w:val="0"/>
              </w:rPr>
              <w:t>洪災害防救對策</w:t>
            </w:r>
          </w:p>
        </w:tc>
      </w:tr>
      <w:tr w:rsidR="00EB74D6" w:rsidRPr="00E11CD3" w:rsidTr="003C646B">
        <w:tc>
          <w:tcPr>
            <w:tcW w:w="722" w:type="dxa"/>
            <w:vMerge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3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jc w:val="center"/>
              <w:rPr>
                <w:color w:val="000000" w:themeColor="text1"/>
              </w:rPr>
            </w:pPr>
            <w:r w:rsidRPr="00E11CD3">
              <w:rPr>
                <w:rFonts w:ascii="標楷體" w:eastAsia="標楷體" w:hAnsi="標楷體"/>
                <w:color w:val="000000" w:themeColor="text1"/>
              </w:rPr>
              <w:t>坡地</w:t>
            </w:r>
            <w:r w:rsidRPr="00E11CD3">
              <w:rPr>
                <w:rFonts w:ascii="標楷體" w:eastAsia="標楷體" w:hAnsi="標楷體" w:hint="eastAsia"/>
                <w:color w:val="000000" w:themeColor="text1"/>
              </w:rPr>
              <w:t>災害</w:t>
            </w:r>
            <w:proofErr w:type="gramStart"/>
            <w:r w:rsidRPr="00E11CD3">
              <w:rPr>
                <w:rFonts w:ascii="標楷體" w:eastAsia="標楷體" w:hAnsi="標楷體" w:hint="eastAsia"/>
                <w:color w:val="000000" w:themeColor="text1"/>
              </w:rPr>
              <w:t>及其防救</w:t>
            </w:r>
            <w:proofErr w:type="gramEnd"/>
          </w:p>
        </w:tc>
        <w:tc>
          <w:tcPr>
            <w:tcW w:w="708" w:type="dxa"/>
            <w:vAlign w:val="center"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center"/>
              <w:rPr>
                <w:color w:val="000000" w:themeColor="text1"/>
              </w:rPr>
            </w:pPr>
            <w:r w:rsidRPr="00E11CD3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119" w:type="dxa"/>
            <w:vAlign w:val="center"/>
          </w:tcPr>
          <w:p w:rsidR="00EB74D6" w:rsidRPr="00E11CD3" w:rsidRDefault="00EB74D6" w:rsidP="005D486B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能了解坡地崩塌及土砂災害及其特性。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能了解坡地災害防治措施。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能熟知坡地防災對策。</w:t>
            </w:r>
          </w:p>
        </w:tc>
        <w:tc>
          <w:tcPr>
            <w:tcW w:w="3685" w:type="dxa"/>
            <w:vAlign w:val="center"/>
          </w:tcPr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認識坡地土砂災害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崩塌及</w:t>
            </w:r>
            <w:r w:rsidRPr="00E11CD3">
              <w:rPr>
                <w:rFonts w:eastAsia="標楷體"/>
                <w:color w:val="000000" w:themeColor="text1"/>
                <w:kern w:val="0"/>
              </w:rPr>
              <w:t>土石流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災害特性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3.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坡地災害防治措施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4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坡地防災對策</w:t>
            </w:r>
          </w:p>
        </w:tc>
      </w:tr>
      <w:tr w:rsidR="00EB74D6" w:rsidRPr="00E11CD3" w:rsidTr="003C646B">
        <w:tc>
          <w:tcPr>
            <w:tcW w:w="722" w:type="dxa"/>
            <w:vMerge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3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jc w:val="center"/>
              <w:rPr>
                <w:color w:val="000000" w:themeColor="text1"/>
              </w:rPr>
            </w:pPr>
            <w:r w:rsidRPr="00E11CD3">
              <w:rPr>
                <w:rFonts w:ascii="標楷體" w:eastAsia="標楷體" w:hAnsi="標楷體"/>
                <w:color w:val="000000" w:themeColor="text1"/>
              </w:rPr>
              <w:t>人為</w:t>
            </w:r>
            <w:r w:rsidRPr="00E11CD3">
              <w:rPr>
                <w:rFonts w:ascii="標楷體" w:eastAsia="標楷體" w:hAnsi="標楷體" w:hint="eastAsia"/>
                <w:color w:val="000000" w:themeColor="text1"/>
              </w:rPr>
              <w:t>災害</w:t>
            </w:r>
            <w:proofErr w:type="gramStart"/>
            <w:r w:rsidRPr="00E11CD3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E11CD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其防救</w:t>
            </w:r>
            <w:proofErr w:type="gramEnd"/>
          </w:p>
        </w:tc>
        <w:tc>
          <w:tcPr>
            <w:tcW w:w="708" w:type="dxa"/>
            <w:vAlign w:val="center"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center"/>
              <w:rPr>
                <w:color w:val="000000" w:themeColor="text1"/>
              </w:rPr>
            </w:pPr>
            <w:r w:rsidRPr="00E11CD3">
              <w:rPr>
                <w:rFonts w:hint="eastAsia"/>
                <w:color w:val="000000" w:themeColor="text1"/>
              </w:rPr>
              <w:lastRenderedPageBreak/>
              <w:t>2</w:t>
            </w:r>
          </w:p>
        </w:tc>
        <w:tc>
          <w:tcPr>
            <w:tcW w:w="3119" w:type="dxa"/>
            <w:vAlign w:val="center"/>
          </w:tcPr>
          <w:p w:rsidR="00EB74D6" w:rsidRPr="00E11CD3" w:rsidRDefault="00EB74D6" w:rsidP="005D48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能了解火災</w:t>
            </w:r>
            <w:proofErr w:type="gramStart"/>
            <w:r w:rsidRPr="00E11CD3">
              <w:rPr>
                <w:rFonts w:eastAsia="標楷體" w:hint="eastAsia"/>
                <w:color w:val="000000" w:themeColor="text1"/>
                <w:kern w:val="0"/>
              </w:rPr>
              <w:t>及其防救</w:t>
            </w:r>
            <w:proofErr w:type="gramEnd"/>
            <w:r w:rsidRPr="00E11CD3">
              <w:rPr>
                <w:rFonts w:eastAsia="標楷體" w:hint="eastAsia"/>
                <w:color w:val="000000" w:themeColor="text1"/>
                <w:kern w:val="0"/>
              </w:rPr>
              <w:t>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lastRenderedPageBreak/>
              <w:t>能了解</w:t>
            </w:r>
            <w:r w:rsidRPr="00E11CD3">
              <w:rPr>
                <w:rFonts w:eastAsia="標楷體" w:hint="eastAsia"/>
                <w:color w:val="000000" w:themeColor="text1"/>
              </w:rPr>
              <w:t>核災</w:t>
            </w:r>
            <w:proofErr w:type="gramStart"/>
            <w:r w:rsidRPr="00E11CD3">
              <w:rPr>
                <w:rFonts w:eastAsia="標楷體" w:hint="eastAsia"/>
                <w:color w:val="000000" w:themeColor="text1"/>
                <w:kern w:val="0"/>
              </w:rPr>
              <w:t>及其防救</w:t>
            </w:r>
            <w:proofErr w:type="gramEnd"/>
            <w:r w:rsidRPr="00E11CD3">
              <w:rPr>
                <w:rFonts w:eastAsia="標楷體" w:hint="eastAsia"/>
                <w:color w:val="000000" w:themeColor="text1"/>
                <w:kern w:val="0"/>
              </w:rPr>
              <w:t>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能了解</w:t>
            </w:r>
            <w:r w:rsidRPr="00E11CD3">
              <w:rPr>
                <w:rFonts w:eastAsia="標楷體" w:hint="eastAsia"/>
                <w:color w:val="000000" w:themeColor="text1"/>
              </w:rPr>
              <w:t>毒化</w:t>
            </w:r>
            <w:proofErr w:type="gramStart"/>
            <w:r w:rsidRPr="00E11CD3">
              <w:rPr>
                <w:rFonts w:eastAsia="標楷體" w:hint="eastAsia"/>
                <w:color w:val="000000" w:themeColor="text1"/>
              </w:rPr>
              <w:t>災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及其防</w:t>
            </w:r>
            <w:proofErr w:type="gramEnd"/>
            <w:r w:rsidRPr="00E11CD3">
              <w:rPr>
                <w:rFonts w:eastAsia="標楷體" w:hint="eastAsia"/>
                <w:color w:val="000000" w:themeColor="text1"/>
                <w:kern w:val="0"/>
              </w:rPr>
              <w:t>救。</w:t>
            </w:r>
          </w:p>
        </w:tc>
        <w:tc>
          <w:tcPr>
            <w:tcW w:w="3685" w:type="dxa"/>
          </w:tcPr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lastRenderedPageBreak/>
              <w:t>1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認識火災</w:t>
            </w:r>
            <w:proofErr w:type="gramStart"/>
            <w:r w:rsidRPr="00E11CD3">
              <w:rPr>
                <w:rFonts w:eastAsia="標楷體" w:hint="eastAsia"/>
                <w:color w:val="000000" w:themeColor="text1"/>
                <w:kern w:val="0"/>
              </w:rPr>
              <w:t>及其防救</w:t>
            </w:r>
            <w:proofErr w:type="gramEnd"/>
            <w:r w:rsidRPr="00E11CD3">
              <w:rPr>
                <w:rFonts w:eastAsia="標楷體" w:hint="eastAsia"/>
                <w:color w:val="000000" w:themeColor="text1"/>
                <w:kern w:val="0"/>
              </w:rPr>
              <w:t>措施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lastRenderedPageBreak/>
              <w:t>2</w:t>
            </w:r>
            <w:r w:rsidRPr="00E11CD3">
              <w:rPr>
                <w:rFonts w:eastAsia="標楷體"/>
                <w:color w:val="000000" w:themeColor="text1"/>
                <w:kern w:val="0"/>
              </w:rPr>
              <w:t>.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能了解</w:t>
            </w:r>
            <w:r w:rsidRPr="00E11CD3">
              <w:rPr>
                <w:rFonts w:eastAsia="標楷體" w:hint="eastAsia"/>
                <w:color w:val="000000" w:themeColor="text1"/>
              </w:rPr>
              <w:t>核災</w:t>
            </w:r>
            <w:proofErr w:type="gramStart"/>
            <w:r w:rsidRPr="00E11CD3">
              <w:rPr>
                <w:rFonts w:eastAsia="標楷體" w:hint="eastAsia"/>
                <w:color w:val="000000" w:themeColor="text1"/>
                <w:kern w:val="0"/>
              </w:rPr>
              <w:t>及其防救</w:t>
            </w:r>
            <w:proofErr w:type="gramEnd"/>
            <w:r w:rsidRPr="00E11CD3">
              <w:rPr>
                <w:rFonts w:eastAsia="標楷體" w:hint="eastAsia"/>
                <w:color w:val="000000" w:themeColor="text1"/>
                <w:kern w:val="0"/>
              </w:rPr>
              <w:t>措施</w:t>
            </w:r>
          </w:p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</w:rPr>
              <w:t>3.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能了解</w:t>
            </w:r>
            <w:r w:rsidRPr="00E11CD3">
              <w:rPr>
                <w:rFonts w:eastAsia="標楷體" w:hint="eastAsia"/>
                <w:color w:val="000000" w:themeColor="text1"/>
              </w:rPr>
              <w:t>毒化</w:t>
            </w:r>
            <w:proofErr w:type="gramStart"/>
            <w:r w:rsidRPr="00E11CD3">
              <w:rPr>
                <w:rFonts w:eastAsia="標楷體" w:hint="eastAsia"/>
                <w:color w:val="000000" w:themeColor="text1"/>
              </w:rPr>
              <w:t>災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及其防</w:t>
            </w:r>
            <w:proofErr w:type="gramEnd"/>
            <w:r w:rsidRPr="00E11CD3">
              <w:rPr>
                <w:rFonts w:eastAsia="標楷體" w:hint="eastAsia"/>
                <w:color w:val="000000" w:themeColor="text1"/>
                <w:kern w:val="0"/>
              </w:rPr>
              <w:t>救措施</w:t>
            </w:r>
          </w:p>
        </w:tc>
      </w:tr>
    </w:tbl>
    <w:p w:rsidR="00EB74D6" w:rsidRPr="00E11CD3" w:rsidRDefault="00EB74D6" w:rsidP="005D486B">
      <w:pPr>
        <w:tabs>
          <w:tab w:val="left" w:pos="6526"/>
        </w:tabs>
        <w:spacing w:beforeLines="50" w:before="180" w:afterLines="50" w:after="180"/>
        <w:ind w:left="120" w:hanging="120"/>
        <w:jc w:val="center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lastRenderedPageBreak/>
        <w:t>北區防災教育服務團</w:t>
      </w:r>
      <w:r w:rsidRPr="00E11CD3">
        <w:rPr>
          <w:rFonts w:ascii="標楷體" w:eastAsia="標楷體" w:hAnsi="標楷體"/>
          <w:color w:val="000000" w:themeColor="text1"/>
          <w:szCs w:val="24"/>
        </w:rPr>
        <w:t>縣市級防災教師認證課程</w:t>
      </w:r>
      <w:r w:rsidRPr="00E11CD3">
        <w:rPr>
          <w:rFonts w:ascii="標楷體" w:eastAsia="標楷體" w:hAnsi="標楷體" w:hint="eastAsia"/>
          <w:color w:val="000000" w:themeColor="text1"/>
          <w:szCs w:val="24"/>
        </w:rPr>
        <w:t>規劃-核心課程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513"/>
        <w:gridCol w:w="708"/>
        <w:gridCol w:w="3119"/>
        <w:gridCol w:w="3685"/>
      </w:tblGrid>
      <w:tr w:rsidR="00EB74D6" w:rsidRPr="00E11CD3" w:rsidTr="003C646B">
        <w:tc>
          <w:tcPr>
            <w:tcW w:w="722" w:type="dxa"/>
          </w:tcPr>
          <w:p w:rsidR="00EB74D6" w:rsidRPr="00E11CD3" w:rsidRDefault="00EB74D6" w:rsidP="003C646B">
            <w:pPr>
              <w:snapToGrid w:val="0"/>
              <w:ind w:left="120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color w:val="000000" w:themeColor="text1"/>
              </w:rPr>
              <w:br w:type="page"/>
            </w:r>
            <w:r w:rsidRPr="00E11CD3">
              <w:rPr>
                <w:rFonts w:ascii="標楷體" w:eastAsia="標楷體" w:hAnsi="標楷體" w:hint="eastAsia"/>
                <w:color w:val="000000" w:themeColor="text1"/>
              </w:rPr>
              <w:t>類別</w:t>
            </w:r>
          </w:p>
        </w:tc>
        <w:tc>
          <w:tcPr>
            <w:tcW w:w="1513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708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時數</w:t>
            </w:r>
          </w:p>
        </w:tc>
        <w:tc>
          <w:tcPr>
            <w:tcW w:w="3119" w:type="dxa"/>
          </w:tcPr>
          <w:p w:rsidR="00EB74D6" w:rsidRPr="00E11CD3" w:rsidRDefault="00EB74D6" w:rsidP="003C646B">
            <w:pPr>
              <w:snapToGrid w:val="0"/>
              <w:ind w:left="120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授課目標</w:t>
            </w:r>
          </w:p>
        </w:tc>
        <w:tc>
          <w:tcPr>
            <w:tcW w:w="3685" w:type="dxa"/>
          </w:tcPr>
          <w:p w:rsidR="00EB74D6" w:rsidRPr="00E11CD3" w:rsidRDefault="00EB74D6" w:rsidP="003C646B">
            <w:pPr>
              <w:snapToGrid w:val="0"/>
              <w:ind w:left="120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課程大綱</w:t>
            </w:r>
          </w:p>
        </w:tc>
      </w:tr>
      <w:tr w:rsidR="00EB74D6" w:rsidRPr="00E11CD3" w:rsidTr="003C646B">
        <w:tc>
          <w:tcPr>
            <w:tcW w:w="722" w:type="dxa"/>
            <w:vMerge w:val="restart"/>
            <w:textDirection w:val="tbRlV"/>
            <w:vAlign w:val="center"/>
          </w:tcPr>
          <w:p w:rsidR="00EB74D6" w:rsidRPr="00E11CD3" w:rsidRDefault="00EB74D6" w:rsidP="003C646B">
            <w:pPr>
              <w:spacing w:line="500" w:lineRule="exact"/>
              <w:ind w:left="120" w:right="113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color w:val="000000" w:themeColor="text1"/>
              </w:rPr>
              <w:br w:type="page"/>
            </w:r>
            <w:r w:rsidRPr="00E11CD3">
              <w:rPr>
                <w:rFonts w:ascii="標楷體" w:eastAsia="標楷體" w:hAnsi="標楷體" w:hint="eastAsia"/>
                <w:color w:val="000000" w:themeColor="text1"/>
              </w:rPr>
              <w:t>核心課程</w:t>
            </w:r>
          </w:p>
        </w:tc>
        <w:tc>
          <w:tcPr>
            <w:tcW w:w="1513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rPr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校園環境安全與災害潛勢檢核</w:t>
            </w:r>
          </w:p>
        </w:tc>
        <w:tc>
          <w:tcPr>
            <w:tcW w:w="708" w:type="dxa"/>
            <w:vAlign w:val="center"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center"/>
              <w:rPr>
                <w:color w:val="000000" w:themeColor="text1"/>
              </w:rPr>
            </w:pPr>
            <w:r w:rsidRPr="00E11CD3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119" w:type="dxa"/>
            <w:vAlign w:val="center"/>
          </w:tcPr>
          <w:p w:rsidR="00EB74D6" w:rsidRPr="00E11CD3" w:rsidRDefault="00EB74D6" w:rsidP="005D486B">
            <w:pPr>
              <w:pStyle w:val="a3"/>
              <w:numPr>
                <w:ilvl w:val="0"/>
                <w:numId w:val="11"/>
              </w:numPr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</w:rPr>
              <w:t>能進行</w:t>
            </w:r>
            <w:r w:rsidRPr="00E11CD3">
              <w:rPr>
                <w:rFonts w:eastAsia="標楷體"/>
                <w:color w:val="000000" w:themeColor="text1"/>
              </w:rPr>
              <w:t>校園</w:t>
            </w:r>
            <w:r w:rsidRPr="00E11CD3">
              <w:rPr>
                <w:rFonts w:eastAsia="標楷體" w:hint="eastAsia"/>
                <w:color w:val="000000" w:themeColor="text1"/>
              </w:rPr>
              <w:t>災害潛勢資訊收集。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11"/>
              </w:numPr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能透過平</w:t>
            </w:r>
            <w:proofErr w:type="gramStart"/>
            <w:r w:rsidRPr="00E11CD3">
              <w:rPr>
                <w:rFonts w:eastAsia="標楷體" w:hint="eastAsia"/>
                <w:color w:val="000000" w:themeColor="text1"/>
                <w:kern w:val="0"/>
              </w:rPr>
              <w:t>臺</w:t>
            </w:r>
            <w:proofErr w:type="gramEnd"/>
            <w:r w:rsidRPr="00E11CD3">
              <w:rPr>
                <w:rFonts w:eastAsia="標楷體" w:hint="eastAsia"/>
                <w:color w:val="000000" w:themeColor="text1"/>
                <w:kern w:val="0"/>
              </w:rPr>
              <w:t>的操作進行</w:t>
            </w:r>
            <w:r w:rsidRPr="00E11CD3">
              <w:rPr>
                <w:rFonts w:eastAsia="標楷體"/>
                <w:color w:val="000000" w:themeColor="text1"/>
              </w:rPr>
              <w:t>校園環境</w:t>
            </w:r>
            <w:r w:rsidRPr="00E11CD3">
              <w:rPr>
                <w:rFonts w:eastAsia="標楷體" w:hint="eastAsia"/>
                <w:color w:val="000000" w:themeColor="text1"/>
              </w:rPr>
              <w:t>災害潛勢</w:t>
            </w:r>
            <w:r w:rsidRPr="00E11CD3">
              <w:rPr>
                <w:rFonts w:eastAsia="標楷體"/>
                <w:color w:val="000000" w:themeColor="text1"/>
              </w:rPr>
              <w:t>評估</w:t>
            </w:r>
            <w:r w:rsidRPr="00E11CD3">
              <w:rPr>
                <w:rFonts w:eastAsia="標楷體" w:hint="eastAsia"/>
                <w:color w:val="000000" w:themeColor="text1"/>
              </w:rPr>
              <w:t>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11"/>
              </w:numPr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</w:rPr>
            </w:pPr>
            <w:proofErr w:type="gramStart"/>
            <w:r w:rsidRPr="00E11CD3">
              <w:rPr>
                <w:rFonts w:eastAsia="標楷體" w:hint="eastAsia"/>
                <w:color w:val="000000" w:themeColor="text1"/>
              </w:rPr>
              <w:t>能精熟</w:t>
            </w:r>
            <w:proofErr w:type="gramEnd"/>
            <w:r w:rsidRPr="00E11CD3">
              <w:rPr>
                <w:rFonts w:eastAsia="標楷體"/>
                <w:color w:val="000000" w:themeColor="text1"/>
              </w:rPr>
              <w:t>災害潛勢</w:t>
            </w:r>
            <w:r w:rsidRPr="00E11CD3">
              <w:rPr>
                <w:rFonts w:eastAsia="標楷體" w:hint="eastAsia"/>
                <w:color w:val="000000" w:themeColor="text1"/>
              </w:rPr>
              <w:t>平</w:t>
            </w:r>
            <w:proofErr w:type="gramStart"/>
            <w:r w:rsidRPr="00E11CD3">
              <w:rPr>
                <w:rFonts w:eastAsia="標楷體" w:hint="eastAsia"/>
                <w:color w:val="000000" w:themeColor="text1"/>
              </w:rPr>
              <w:t>臺</w:t>
            </w:r>
            <w:proofErr w:type="gramEnd"/>
            <w:r w:rsidRPr="00E11CD3">
              <w:rPr>
                <w:rFonts w:eastAsia="標楷體" w:hint="eastAsia"/>
                <w:color w:val="000000" w:themeColor="text1"/>
              </w:rPr>
              <w:t>操作步驟。</w:t>
            </w:r>
          </w:p>
        </w:tc>
        <w:tc>
          <w:tcPr>
            <w:tcW w:w="3685" w:type="dxa"/>
          </w:tcPr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</w:rPr>
              <w:t>1</w:t>
            </w:r>
            <w:r w:rsidRPr="00E11CD3">
              <w:rPr>
                <w:rFonts w:eastAsia="標楷體"/>
                <w:color w:val="000000" w:themeColor="text1"/>
              </w:rPr>
              <w:t>.</w:t>
            </w:r>
            <w:proofErr w:type="gramStart"/>
            <w:r w:rsidRPr="00E11CD3">
              <w:rPr>
                <w:rFonts w:eastAsia="標楷體" w:hint="eastAsia"/>
                <w:color w:val="000000" w:themeColor="text1"/>
              </w:rPr>
              <w:t>災潛判定</w:t>
            </w:r>
            <w:proofErr w:type="gramEnd"/>
            <w:r w:rsidRPr="00E11CD3">
              <w:rPr>
                <w:rFonts w:eastAsia="標楷體" w:hint="eastAsia"/>
                <w:color w:val="000000" w:themeColor="text1"/>
              </w:rPr>
              <w:t>原則</w:t>
            </w:r>
          </w:p>
          <w:p w:rsidR="00EB74D6" w:rsidRPr="00E11CD3" w:rsidRDefault="00EB74D6" w:rsidP="005D486B">
            <w:pPr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</w:rPr>
              <w:t xml:space="preserve">2. </w:t>
            </w:r>
            <w:proofErr w:type="gramStart"/>
            <w:r w:rsidRPr="00E11CD3">
              <w:rPr>
                <w:rFonts w:eastAsia="標楷體" w:hint="eastAsia"/>
                <w:color w:val="000000" w:themeColor="text1"/>
              </w:rPr>
              <w:t>災潛系統</w:t>
            </w:r>
            <w:proofErr w:type="gramEnd"/>
            <w:r w:rsidRPr="00E11CD3">
              <w:rPr>
                <w:rFonts w:eastAsia="標楷體" w:hint="eastAsia"/>
                <w:color w:val="000000" w:themeColor="text1"/>
              </w:rPr>
              <w:t>操作方法</w:t>
            </w:r>
          </w:p>
          <w:p w:rsidR="00EB74D6" w:rsidRPr="00E11CD3" w:rsidRDefault="00EB74D6" w:rsidP="005D486B">
            <w:pPr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</w:rPr>
              <w:t xml:space="preserve">3. </w:t>
            </w:r>
            <w:proofErr w:type="gramStart"/>
            <w:r w:rsidRPr="00E11CD3">
              <w:rPr>
                <w:rFonts w:eastAsia="標楷體" w:hint="eastAsia"/>
                <w:color w:val="000000" w:themeColor="text1"/>
              </w:rPr>
              <w:t>災潛應用</w:t>
            </w:r>
            <w:proofErr w:type="gramEnd"/>
          </w:p>
        </w:tc>
      </w:tr>
      <w:tr w:rsidR="00EB74D6" w:rsidRPr="00E11CD3" w:rsidTr="003C646B">
        <w:tc>
          <w:tcPr>
            <w:tcW w:w="722" w:type="dxa"/>
            <w:vMerge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3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rPr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校園防救</w:t>
            </w:r>
            <w:r w:rsidRPr="00E11CD3">
              <w:rPr>
                <w:rFonts w:ascii="標楷體" w:eastAsia="標楷體" w:hAnsi="標楷體"/>
                <w:color w:val="000000" w:themeColor="text1"/>
              </w:rPr>
              <w:t>計畫</w:t>
            </w:r>
            <w:r w:rsidRPr="00E11CD3">
              <w:rPr>
                <w:rFonts w:ascii="標楷體" w:eastAsia="標楷體" w:hAnsi="標楷體" w:hint="eastAsia"/>
                <w:color w:val="000000" w:themeColor="text1"/>
              </w:rPr>
              <w:t>編撰與檢核</w:t>
            </w:r>
          </w:p>
        </w:tc>
        <w:tc>
          <w:tcPr>
            <w:tcW w:w="708" w:type="dxa"/>
            <w:vAlign w:val="center"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center"/>
              <w:rPr>
                <w:color w:val="000000" w:themeColor="text1"/>
              </w:rPr>
            </w:pPr>
            <w:r w:rsidRPr="00E11CD3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119" w:type="dxa"/>
            <w:vAlign w:val="center"/>
          </w:tcPr>
          <w:p w:rsidR="00EB74D6" w:rsidRPr="00E11CD3" w:rsidRDefault="00EB74D6" w:rsidP="005D486B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</w:rPr>
              <w:t>能編撰</w:t>
            </w:r>
            <w:r w:rsidRPr="00E11CD3">
              <w:rPr>
                <w:rFonts w:eastAsia="標楷體"/>
                <w:color w:val="000000" w:themeColor="text1"/>
                <w:kern w:val="0"/>
              </w:rPr>
              <w:t>校園災害防救計畫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</w:rPr>
              <w:t>能檢核</w:t>
            </w:r>
            <w:r w:rsidRPr="00E11CD3">
              <w:rPr>
                <w:rFonts w:eastAsia="標楷體"/>
                <w:color w:val="000000" w:themeColor="text1"/>
                <w:kern w:val="0"/>
              </w:rPr>
              <w:t>校園災害防救計畫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3685" w:type="dxa"/>
          </w:tcPr>
          <w:p w:rsidR="00EB74D6" w:rsidRPr="00E11CD3" w:rsidRDefault="00EB74D6" w:rsidP="005D486B">
            <w:pPr>
              <w:pStyle w:val="a3"/>
              <w:numPr>
                <w:ilvl w:val="0"/>
                <w:numId w:val="2"/>
              </w:numPr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szCs w:val="24"/>
              </w:rPr>
            </w:pPr>
            <w:r w:rsidRPr="00E11CD3">
              <w:rPr>
                <w:rFonts w:eastAsia="標楷體" w:hint="eastAsia"/>
                <w:color w:val="000000" w:themeColor="text1"/>
                <w:szCs w:val="24"/>
              </w:rPr>
              <w:t>校園災害防救計畫之重要性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2"/>
              </w:numPr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szCs w:val="24"/>
              </w:rPr>
            </w:pPr>
            <w:r w:rsidRPr="00E11CD3">
              <w:rPr>
                <w:rFonts w:eastAsia="標楷體" w:hint="eastAsia"/>
                <w:color w:val="000000" w:themeColor="text1"/>
                <w:szCs w:val="24"/>
              </w:rPr>
              <w:t>校園災害</w:t>
            </w:r>
            <w:proofErr w:type="gramStart"/>
            <w:r w:rsidRPr="00E11CD3">
              <w:rPr>
                <w:rFonts w:eastAsia="標楷體" w:hint="eastAsia"/>
                <w:color w:val="000000" w:themeColor="text1"/>
                <w:szCs w:val="24"/>
              </w:rPr>
              <w:t>潛勢資與</w:t>
            </w:r>
            <w:proofErr w:type="gramEnd"/>
            <w:r w:rsidRPr="00E11CD3">
              <w:rPr>
                <w:rFonts w:eastAsia="標楷體" w:hint="eastAsia"/>
                <w:color w:val="000000" w:themeColor="text1"/>
                <w:szCs w:val="24"/>
              </w:rPr>
              <w:t>防救災相關料蒐集與調查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2"/>
              </w:numPr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szCs w:val="24"/>
              </w:rPr>
            </w:pPr>
            <w:r w:rsidRPr="00E11CD3">
              <w:rPr>
                <w:rFonts w:eastAsia="標楷體" w:hint="eastAsia"/>
                <w:color w:val="000000" w:themeColor="text1"/>
                <w:szCs w:val="24"/>
              </w:rPr>
              <w:t>校園災害防救編組與作業程序</w:t>
            </w:r>
            <w:proofErr w:type="gramStart"/>
            <w:r w:rsidRPr="00E11CD3">
              <w:rPr>
                <w:rFonts w:eastAsia="標楷體" w:hint="eastAsia"/>
                <w:color w:val="000000" w:themeColor="text1"/>
                <w:szCs w:val="24"/>
              </w:rPr>
              <w:t>研</w:t>
            </w:r>
            <w:proofErr w:type="gramEnd"/>
            <w:r w:rsidRPr="00E11CD3">
              <w:rPr>
                <w:rFonts w:eastAsia="標楷體" w:hint="eastAsia"/>
                <w:color w:val="000000" w:themeColor="text1"/>
                <w:szCs w:val="24"/>
              </w:rPr>
              <w:t>擬與制訂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2"/>
              </w:numPr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szCs w:val="24"/>
              </w:rPr>
            </w:pPr>
            <w:r w:rsidRPr="00E11CD3">
              <w:rPr>
                <w:rFonts w:eastAsia="標楷體" w:hint="eastAsia"/>
                <w:color w:val="000000" w:themeColor="text1"/>
                <w:szCs w:val="24"/>
              </w:rPr>
              <w:t>校園災害防救計畫編撰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2"/>
              </w:numPr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szCs w:val="24"/>
              </w:rPr>
            </w:pPr>
            <w:r w:rsidRPr="00E11CD3">
              <w:rPr>
                <w:rFonts w:eastAsia="標楷體" w:hint="eastAsia"/>
                <w:color w:val="000000" w:themeColor="text1"/>
                <w:szCs w:val="24"/>
              </w:rPr>
              <w:t>校園災害防救計畫檢核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2"/>
              </w:numPr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szCs w:val="24"/>
              </w:rPr>
            </w:pPr>
            <w:r w:rsidRPr="00E11CD3">
              <w:rPr>
                <w:rFonts w:eastAsia="標楷體" w:hint="eastAsia"/>
                <w:color w:val="000000" w:themeColor="text1"/>
                <w:szCs w:val="24"/>
              </w:rPr>
              <w:t>校園災害防救計畫常見問題</w:t>
            </w:r>
          </w:p>
        </w:tc>
      </w:tr>
      <w:tr w:rsidR="00EB74D6" w:rsidRPr="00E11CD3" w:rsidTr="003C646B">
        <w:tc>
          <w:tcPr>
            <w:tcW w:w="722" w:type="dxa"/>
            <w:vMerge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3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校園</w:t>
            </w:r>
            <w:r w:rsidRPr="00E11CD3">
              <w:rPr>
                <w:rFonts w:ascii="標楷體" w:eastAsia="標楷體" w:hAnsi="標楷體"/>
                <w:color w:val="000000" w:themeColor="text1"/>
              </w:rPr>
              <w:t>防災地圖</w:t>
            </w:r>
            <w:r w:rsidRPr="00E11CD3">
              <w:rPr>
                <w:rFonts w:ascii="標楷體" w:eastAsia="標楷體" w:hAnsi="標楷體" w:hint="eastAsia"/>
                <w:color w:val="000000" w:themeColor="text1"/>
              </w:rPr>
              <w:t>製作與檢核</w:t>
            </w:r>
          </w:p>
        </w:tc>
        <w:tc>
          <w:tcPr>
            <w:tcW w:w="708" w:type="dxa"/>
            <w:vAlign w:val="center"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119" w:type="dxa"/>
            <w:vAlign w:val="center"/>
          </w:tcPr>
          <w:p w:rsidR="00EB74D6" w:rsidRPr="00E11CD3" w:rsidRDefault="00EB74D6" w:rsidP="005D486B">
            <w:pPr>
              <w:pStyle w:val="a3"/>
              <w:numPr>
                <w:ilvl w:val="0"/>
                <w:numId w:val="13"/>
              </w:numPr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</w:rPr>
              <w:t>能了解如何彙整校園及周遭</w:t>
            </w:r>
            <w:r w:rsidRPr="00E11CD3">
              <w:rPr>
                <w:rFonts w:eastAsia="標楷體"/>
                <w:color w:val="000000" w:themeColor="text1"/>
              </w:rPr>
              <w:t>區域之災害資</w:t>
            </w:r>
            <w:r w:rsidRPr="00E11CD3">
              <w:rPr>
                <w:rFonts w:eastAsia="標楷體" w:hint="eastAsia"/>
                <w:color w:val="000000" w:themeColor="text1"/>
              </w:rPr>
              <w:t>訊。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13"/>
              </w:numPr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</w:rPr>
              <w:t>能</w:t>
            </w:r>
            <w:r w:rsidRPr="00E11CD3">
              <w:rPr>
                <w:rFonts w:eastAsia="標楷體"/>
                <w:color w:val="000000" w:themeColor="text1"/>
              </w:rPr>
              <w:t>研判</w:t>
            </w:r>
            <w:r w:rsidRPr="00E11CD3">
              <w:rPr>
                <w:rFonts w:eastAsia="標楷體" w:hint="eastAsia"/>
                <w:color w:val="000000" w:themeColor="text1"/>
              </w:rPr>
              <w:t>校園</w:t>
            </w:r>
            <w:r w:rsidRPr="00E11CD3">
              <w:rPr>
                <w:rFonts w:eastAsia="標楷體"/>
                <w:color w:val="000000" w:themeColor="text1"/>
              </w:rPr>
              <w:t>易致災區域</w:t>
            </w:r>
            <w:r w:rsidRPr="00E11CD3">
              <w:rPr>
                <w:rFonts w:eastAsia="標楷體" w:hint="eastAsia"/>
                <w:color w:val="000000" w:themeColor="text1"/>
              </w:rPr>
              <w:t>並</w:t>
            </w:r>
            <w:r w:rsidRPr="00E11CD3">
              <w:rPr>
                <w:rFonts w:eastAsia="標楷體"/>
                <w:color w:val="000000" w:themeColor="text1"/>
              </w:rPr>
              <w:t>劃定</w:t>
            </w:r>
            <w:r w:rsidRPr="00E11CD3">
              <w:rPr>
                <w:rFonts w:eastAsia="標楷體" w:hint="eastAsia"/>
                <w:color w:val="000000" w:themeColor="text1"/>
              </w:rPr>
              <w:t>校園</w:t>
            </w:r>
            <w:r w:rsidRPr="00E11CD3">
              <w:rPr>
                <w:rFonts w:eastAsia="標楷體"/>
                <w:color w:val="000000" w:themeColor="text1"/>
              </w:rPr>
              <w:t>避難場所</w:t>
            </w:r>
            <w:r w:rsidRPr="00E11CD3">
              <w:rPr>
                <w:rFonts w:eastAsia="標楷體" w:hint="eastAsia"/>
                <w:color w:val="000000" w:themeColor="text1"/>
              </w:rPr>
              <w:t>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13"/>
              </w:numPr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</w:rPr>
              <w:t>能熟悉</w:t>
            </w:r>
            <w:r w:rsidRPr="00E11CD3">
              <w:rPr>
                <w:rFonts w:eastAsia="標楷體"/>
                <w:color w:val="000000" w:themeColor="text1"/>
              </w:rPr>
              <w:t>校園防災地圖演示與</w:t>
            </w:r>
            <w:r w:rsidRPr="00E11CD3">
              <w:rPr>
                <w:rFonts w:eastAsia="標楷體" w:hint="eastAsia"/>
                <w:color w:val="000000" w:themeColor="text1"/>
              </w:rPr>
              <w:t>檢查</w:t>
            </w:r>
            <w:r w:rsidRPr="00E11CD3">
              <w:rPr>
                <w:rFonts w:eastAsia="標楷體"/>
                <w:color w:val="000000" w:themeColor="text1"/>
              </w:rPr>
              <w:t>要點</w:t>
            </w:r>
            <w:r w:rsidRPr="00E11CD3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3685" w:type="dxa"/>
          </w:tcPr>
          <w:p w:rsidR="00EB74D6" w:rsidRPr="00E11CD3" w:rsidRDefault="00EB74D6" w:rsidP="005D486B">
            <w:pPr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/>
                <w:color w:val="000000" w:themeColor="text1"/>
              </w:rPr>
              <w:t>1.</w:t>
            </w:r>
            <w:r w:rsidRPr="00E11CD3">
              <w:rPr>
                <w:rFonts w:eastAsia="標楷體" w:hint="eastAsia"/>
                <w:color w:val="000000" w:themeColor="text1"/>
              </w:rPr>
              <w:t>認識防災地圖</w:t>
            </w:r>
          </w:p>
          <w:p w:rsidR="00EB74D6" w:rsidRPr="00E11CD3" w:rsidRDefault="00EB74D6" w:rsidP="005D486B">
            <w:pPr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/>
                <w:color w:val="000000" w:themeColor="text1"/>
              </w:rPr>
              <w:t>2.</w:t>
            </w:r>
            <w:r w:rsidRPr="00E11CD3">
              <w:rPr>
                <w:rFonts w:eastAsia="標楷體" w:hint="eastAsia"/>
                <w:color w:val="000000" w:themeColor="text1"/>
              </w:rPr>
              <w:t>防災地圖製作軟體介紹及操作</w:t>
            </w:r>
          </w:p>
          <w:p w:rsidR="00EB74D6" w:rsidRPr="00E11CD3" w:rsidRDefault="00EB74D6" w:rsidP="005D486B">
            <w:pPr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/>
                <w:color w:val="000000" w:themeColor="text1"/>
              </w:rPr>
              <w:t>3.</w:t>
            </w:r>
            <w:r w:rsidRPr="00E11CD3">
              <w:rPr>
                <w:rFonts w:eastAsia="標楷體" w:hint="eastAsia"/>
                <w:color w:val="000000" w:themeColor="text1"/>
              </w:rPr>
              <w:t>製作校園防災地圖</w:t>
            </w:r>
            <w:r w:rsidRPr="00E11CD3">
              <w:rPr>
                <w:rFonts w:eastAsia="標楷體"/>
                <w:color w:val="000000" w:themeColor="text1"/>
              </w:rPr>
              <w:t>(</w:t>
            </w:r>
            <w:r w:rsidRPr="00E11CD3">
              <w:rPr>
                <w:rFonts w:eastAsia="標楷體" w:hint="eastAsia"/>
                <w:color w:val="000000" w:themeColor="text1"/>
              </w:rPr>
              <w:t>實作</w:t>
            </w:r>
            <w:r w:rsidRPr="00E11CD3">
              <w:rPr>
                <w:rFonts w:eastAsia="標楷體"/>
                <w:color w:val="000000" w:themeColor="text1"/>
              </w:rPr>
              <w:t xml:space="preserve">) </w:t>
            </w:r>
          </w:p>
        </w:tc>
      </w:tr>
      <w:tr w:rsidR="00EB74D6" w:rsidRPr="00E11CD3" w:rsidTr="003C646B">
        <w:tc>
          <w:tcPr>
            <w:tcW w:w="722" w:type="dxa"/>
            <w:vMerge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3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校園</w:t>
            </w:r>
            <w:r w:rsidRPr="00E11CD3">
              <w:rPr>
                <w:rFonts w:ascii="標楷體" w:eastAsia="標楷體" w:hAnsi="標楷體"/>
                <w:color w:val="000000" w:themeColor="text1"/>
              </w:rPr>
              <w:t>防災避難</w:t>
            </w:r>
            <w:proofErr w:type="gramStart"/>
            <w:r w:rsidRPr="00E11CD3">
              <w:rPr>
                <w:rFonts w:ascii="標楷體" w:eastAsia="標楷體" w:hAnsi="標楷體" w:hint="eastAsia"/>
                <w:color w:val="000000" w:themeColor="text1"/>
              </w:rPr>
              <w:t>演練與兵棋</w:t>
            </w:r>
            <w:proofErr w:type="gramEnd"/>
            <w:r w:rsidRPr="00E11CD3">
              <w:rPr>
                <w:rFonts w:ascii="標楷體" w:eastAsia="標楷體" w:hAnsi="標楷體" w:hint="eastAsia"/>
                <w:color w:val="000000" w:themeColor="text1"/>
              </w:rPr>
              <w:t>推演</w:t>
            </w:r>
          </w:p>
        </w:tc>
        <w:tc>
          <w:tcPr>
            <w:tcW w:w="708" w:type="dxa"/>
            <w:vAlign w:val="center"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119" w:type="dxa"/>
            <w:vAlign w:val="center"/>
          </w:tcPr>
          <w:p w:rsidR="00EB74D6" w:rsidRPr="00E11CD3" w:rsidRDefault="00EB74D6" w:rsidP="005D486B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能熟悉各類型災害之疏散避難規劃與演練。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14"/>
              </w:numPr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能依</w:t>
            </w:r>
            <w:r w:rsidRPr="00E11CD3">
              <w:rPr>
                <w:rFonts w:eastAsia="標楷體"/>
                <w:color w:val="000000" w:themeColor="text1"/>
              </w:rPr>
              <w:t>災害情境模擬</w:t>
            </w:r>
            <w:r w:rsidRPr="00E11CD3">
              <w:rPr>
                <w:rFonts w:eastAsia="標楷體" w:hint="eastAsia"/>
                <w:color w:val="000000" w:themeColor="text1"/>
              </w:rPr>
              <w:t>，</w:t>
            </w:r>
            <w:r w:rsidRPr="00E11CD3">
              <w:rPr>
                <w:rFonts w:eastAsia="標楷體"/>
                <w:color w:val="000000" w:themeColor="text1"/>
              </w:rPr>
              <w:t>設計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疏散避難規劃。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14"/>
              </w:numPr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E11CD3">
              <w:rPr>
                <w:rFonts w:eastAsia="標楷體" w:hint="eastAsia"/>
                <w:color w:val="000000" w:themeColor="text1"/>
              </w:rPr>
              <w:t>能了解</w:t>
            </w:r>
            <w:r w:rsidRPr="00E11CD3">
              <w:rPr>
                <w:rFonts w:eastAsia="標楷體"/>
                <w:color w:val="000000" w:themeColor="text1"/>
              </w:rPr>
              <w:t>兵棋推演</w:t>
            </w:r>
            <w:r w:rsidRPr="00E11CD3">
              <w:rPr>
                <w:rFonts w:eastAsia="標楷體" w:hint="eastAsia"/>
                <w:color w:val="000000" w:themeColor="text1"/>
              </w:rPr>
              <w:t>的實務操作。</w:t>
            </w:r>
          </w:p>
        </w:tc>
        <w:tc>
          <w:tcPr>
            <w:tcW w:w="3685" w:type="dxa"/>
          </w:tcPr>
          <w:p w:rsidR="00EB74D6" w:rsidRPr="00E11CD3" w:rsidRDefault="00EB74D6" w:rsidP="005D486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  <w:szCs w:val="24"/>
              </w:rPr>
              <w:t>各類型災害疏散避難與演練規劃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  <w:szCs w:val="24"/>
              </w:rPr>
              <w:t>輻射人為災害疏散避難與演練規劃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  <w:szCs w:val="24"/>
              </w:rPr>
              <w:t>兵棋推演理論應用與實務操作概念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  <w:szCs w:val="24"/>
              </w:rPr>
              <w:t>兵棋推演情境模擬與作業流程管控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  <w:szCs w:val="24"/>
              </w:rPr>
              <w:t>兵棋推演議題對策與成果評估檢討</w:t>
            </w:r>
          </w:p>
        </w:tc>
      </w:tr>
      <w:tr w:rsidR="00EB74D6" w:rsidRPr="00E11CD3" w:rsidTr="003C646B">
        <w:tc>
          <w:tcPr>
            <w:tcW w:w="722" w:type="dxa"/>
            <w:vMerge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3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/>
                <w:color w:val="000000" w:themeColor="text1"/>
              </w:rPr>
              <w:t>防災資源整合</w:t>
            </w:r>
            <w:r w:rsidRPr="00E11CD3">
              <w:rPr>
                <w:rFonts w:ascii="標楷體" w:eastAsia="標楷體" w:hAnsi="標楷體" w:hint="eastAsia"/>
                <w:color w:val="000000" w:themeColor="text1"/>
              </w:rPr>
              <w:t>與應用</w:t>
            </w:r>
          </w:p>
        </w:tc>
        <w:tc>
          <w:tcPr>
            <w:tcW w:w="708" w:type="dxa"/>
            <w:vAlign w:val="center"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119" w:type="dxa"/>
            <w:vAlign w:val="center"/>
          </w:tcPr>
          <w:p w:rsidR="00EB74D6" w:rsidRPr="00E11CD3" w:rsidRDefault="00EB74D6" w:rsidP="005D486B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能熟知各類防災文宣及平</w:t>
            </w:r>
            <w:proofErr w:type="gramStart"/>
            <w:r w:rsidRPr="00E11CD3">
              <w:rPr>
                <w:rFonts w:eastAsia="標楷體" w:hint="eastAsia"/>
                <w:color w:val="000000" w:themeColor="text1"/>
                <w:kern w:val="0"/>
              </w:rPr>
              <w:t>臺</w:t>
            </w:r>
            <w:proofErr w:type="gramEnd"/>
            <w:r w:rsidRPr="00E11CD3">
              <w:rPr>
                <w:rFonts w:eastAsia="標楷體" w:hint="eastAsia"/>
                <w:color w:val="000000" w:themeColor="text1"/>
                <w:kern w:val="0"/>
              </w:rPr>
              <w:t>之應用。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能了解</w:t>
            </w:r>
            <w:r w:rsidRPr="00E11CD3">
              <w:rPr>
                <w:rFonts w:eastAsia="標楷體"/>
                <w:color w:val="000000" w:themeColor="text1"/>
                <w:kern w:val="0"/>
              </w:rPr>
              <w:t>校園防災體系與社區防災組織</w:t>
            </w:r>
            <w:r w:rsidRPr="00E11CD3">
              <w:rPr>
                <w:rFonts w:eastAsia="標楷體" w:hint="eastAsia"/>
                <w:color w:val="000000" w:themeColor="text1"/>
                <w:kern w:val="0"/>
              </w:rPr>
              <w:t>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能了解防災社區運作模式。</w:t>
            </w:r>
          </w:p>
        </w:tc>
        <w:tc>
          <w:tcPr>
            <w:tcW w:w="3685" w:type="dxa"/>
          </w:tcPr>
          <w:p w:rsidR="00EB74D6" w:rsidRPr="00E11CD3" w:rsidRDefault="00EB74D6" w:rsidP="005D486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  <w:szCs w:val="24"/>
              </w:rPr>
              <w:t>全球氣候環境背景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11CD3">
              <w:rPr>
                <w:rFonts w:eastAsia="標楷體"/>
                <w:color w:val="000000" w:themeColor="text1"/>
                <w:kern w:val="0"/>
                <w:szCs w:val="24"/>
              </w:rPr>
              <w:t>推動防災校園基地</w:t>
            </w:r>
            <w:r w:rsidRPr="00E11CD3">
              <w:rPr>
                <w:rFonts w:eastAsia="標楷體" w:hint="eastAsia"/>
                <w:color w:val="000000" w:themeColor="text1"/>
                <w:kern w:val="0"/>
                <w:szCs w:val="24"/>
              </w:rPr>
              <w:t>的重要性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11CD3">
              <w:rPr>
                <w:rFonts w:eastAsia="標楷體"/>
                <w:color w:val="000000" w:themeColor="text1"/>
                <w:kern w:val="0"/>
                <w:szCs w:val="24"/>
              </w:rPr>
              <w:t>推動防災校園基地</w:t>
            </w:r>
            <w:r w:rsidRPr="00E11CD3">
              <w:rPr>
                <w:rFonts w:eastAsia="標楷體" w:hint="eastAsia"/>
                <w:color w:val="000000" w:themeColor="text1"/>
                <w:kern w:val="0"/>
                <w:szCs w:val="24"/>
              </w:rPr>
              <w:t>的</w:t>
            </w:r>
            <w:r w:rsidRPr="00E11CD3">
              <w:rPr>
                <w:rFonts w:eastAsia="標楷體"/>
                <w:color w:val="000000" w:themeColor="text1"/>
                <w:kern w:val="0"/>
                <w:szCs w:val="24"/>
              </w:rPr>
              <w:t>基本工作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11CD3">
              <w:rPr>
                <w:rFonts w:eastAsia="標楷體"/>
                <w:color w:val="000000" w:themeColor="text1"/>
                <w:kern w:val="0"/>
                <w:szCs w:val="24"/>
              </w:rPr>
              <w:t>推動防災校園基地</w:t>
            </w:r>
            <w:r w:rsidRPr="00E11CD3">
              <w:rPr>
                <w:rFonts w:eastAsia="標楷體" w:hint="eastAsia"/>
                <w:color w:val="000000" w:themeColor="text1"/>
                <w:kern w:val="0"/>
                <w:szCs w:val="24"/>
              </w:rPr>
              <w:t>步驟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napToGrid w:val="0"/>
              <w:spacing w:beforeLines="10" w:before="36"/>
              <w:ind w:leftChars="0" w:left="262" w:hanging="262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11CD3">
              <w:rPr>
                <w:rFonts w:eastAsia="標楷體"/>
                <w:color w:val="000000" w:themeColor="text1"/>
                <w:kern w:val="0"/>
                <w:szCs w:val="24"/>
              </w:rPr>
              <w:t>相關的「防災」網站資料蒐集</w:t>
            </w:r>
          </w:p>
        </w:tc>
      </w:tr>
      <w:tr w:rsidR="00EB74D6" w:rsidRPr="00E11CD3" w:rsidTr="003C646B">
        <w:tc>
          <w:tcPr>
            <w:tcW w:w="722" w:type="dxa"/>
            <w:vMerge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3" w:type="dxa"/>
            <w:vAlign w:val="center"/>
          </w:tcPr>
          <w:p w:rsidR="00EB74D6" w:rsidRPr="00E11CD3" w:rsidRDefault="00EB74D6" w:rsidP="003C646B">
            <w:pPr>
              <w:snapToGrid w:val="0"/>
              <w:ind w:left="120" w:hanging="120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/>
                <w:color w:val="000000" w:themeColor="text1"/>
              </w:rPr>
              <w:t>經驗</w:t>
            </w:r>
            <w:r w:rsidRPr="00E11CD3">
              <w:rPr>
                <w:rFonts w:ascii="標楷體" w:eastAsia="標楷體" w:hAnsi="標楷體" w:hint="eastAsia"/>
                <w:color w:val="000000" w:themeColor="text1"/>
              </w:rPr>
              <w:t>交流</w:t>
            </w:r>
            <w:r w:rsidRPr="00E11CD3">
              <w:rPr>
                <w:rFonts w:ascii="標楷體" w:eastAsia="標楷體" w:hAnsi="標楷體"/>
                <w:color w:val="000000" w:themeColor="text1"/>
              </w:rPr>
              <w:t>分</w:t>
            </w:r>
            <w:r w:rsidRPr="00E11CD3">
              <w:rPr>
                <w:rFonts w:ascii="標楷體" w:eastAsia="標楷體" w:hAnsi="標楷體" w:hint="eastAsia"/>
                <w:color w:val="000000" w:themeColor="text1"/>
              </w:rPr>
              <w:t>享與課程檢測</w:t>
            </w:r>
          </w:p>
        </w:tc>
        <w:tc>
          <w:tcPr>
            <w:tcW w:w="708" w:type="dxa"/>
            <w:vAlign w:val="center"/>
          </w:tcPr>
          <w:p w:rsidR="00EB74D6" w:rsidRPr="00E11CD3" w:rsidRDefault="00EB74D6" w:rsidP="003C646B">
            <w:pPr>
              <w:spacing w:line="500" w:lineRule="exact"/>
              <w:ind w:left="120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CD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119" w:type="dxa"/>
            <w:vAlign w:val="center"/>
          </w:tcPr>
          <w:p w:rsidR="00EB74D6" w:rsidRPr="00E11CD3" w:rsidRDefault="00EB74D6" w:rsidP="005D486B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經驗交流。</w:t>
            </w:r>
          </w:p>
          <w:p w:rsidR="00EB74D6" w:rsidRPr="00E11CD3" w:rsidRDefault="00EB74D6" w:rsidP="005D486B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snapToGrid w:val="0"/>
              <w:spacing w:beforeLines="10" w:before="36"/>
              <w:ind w:leftChars="0"/>
              <w:rPr>
                <w:rFonts w:eastAsia="標楷體"/>
                <w:color w:val="000000" w:themeColor="text1"/>
                <w:kern w:val="0"/>
              </w:rPr>
            </w:pPr>
            <w:r w:rsidRPr="00E11CD3">
              <w:rPr>
                <w:rFonts w:eastAsia="標楷體" w:hint="eastAsia"/>
                <w:color w:val="000000" w:themeColor="text1"/>
                <w:kern w:val="0"/>
              </w:rPr>
              <w:t>課程檢測。</w:t>
            </w:r>
          </w:p>
        </w:tc>
        <w:tc>
          <w:tcPr>
            <w:tcW w:w="3685" w:type="dxa"/>
          </w:tcPr>
          <w:p w:rsidR="00EB74D6" w:rsidRPr="00E11CD3" w:rsidRDefault="00EB74D6" w:rsidP="005D486B">
            <w:pPr>
              <w:autoSpaceDE w:val="0"/>
              <w:autoSpaceDN w:val="0"/>
              <w:snapToGrid w:val="0"/>
              <w:spacing w:beforeLines="10" w:before="36"/>
              <w:ind w:left="120" w:hanging="120"/>
              <w:rPr>
                <w:rFonts w:eastAsia="標楷體"/>
                <w:color w:val="000000" w:themeColor="text1"/>
                <w:kern w:val="0"/>
              </w:rPr>
            </w:pPr>
          </w:p>
        </w:tc>
      </w:tr>
    </w:tbl>
    <w:p w:rsidR="00EB74D6" w:rsidRPr="00961AEA" w:rsidRDefault="00EB74D6" w:rsidP="00EB74D6">
      <w:pPr>
        <w:widowControl/>
        <w:snapToGrid w:val="0"/>
        <w:spacing w:line="240" w:lineRule="atLeas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</w:rPr>
        <w:br w:type="page"/>
      </w:r>
      <w:r w:rsidRPr="00D86486">
        <w:rPr>
          <w:rFonts w:ascii="標楷體" w:eastAsia="標楷體" w:hAnsi="標楷體"/>
        </w:rPr>
        <w:lastRenderedPageBreak/>
        <w:br/>
      </w:r>
      <w:r w:rsidRPr="00890E90">
        <w:rPr>
          <w:rFonts w:ascii="標楷體" w:eastAsia="標楷體" w:hAnsi="標楷體" w:hint="eastAsia"/>
          <w:sz w:val="32"/>
        </w:rPr>
        <w:t>北區防災教育師資培育課程表</w:t>
      </w:r>
    </w:p>
    <w:p w:rsidR="00EB74D6" w:rsidRPr="00961AEA" w:rsidRDefault="00EB74D6" w:rsidP="00EB74D6">
      <w:pPr>
        <w:snapToGrid w:val="0"/>
        <w:spacing w:line="240" w:lineRule="atLeast"/>
        <w:jc w:val="center"/>
        <w:rPr>
          <w:rFonts w:ascii="標楷體" w:eastAsia="標楷體" w:hAnsi="標楷體"/>
          <w:sz w:val="28"/>
        </w:rPr>
      </w:pPr>
      <w:r w:rsidRPr="00961AEA">
        <w:rPr>
          <w:rFonts w:ascii="標楷體" w:eastAsia="標楷體" w:hAnsi="標楷體" w:hint="eastAsia"/>
          <w:sz w:val="28"/>
        </w:rPr>
        <w:t>8</w:t>
      </w:r>
      <w:r w:rsidRPr="00961AEA">
        <w:rPr>
          <w:rFonts w:ascii="標楷體" w:eastAsia="標楷體" w:hAnsi="標楷體"/>
          <w:sz w:val="28"/>
        </w:rPr>
        <w:t>/1</w:t>
      </w:r>
      <w:r w:rsidRPr="00961AEA">
        <w:rPr>
          <w:rFonts w:ascii="標楷體" w:eastAsia="標楷體" w:hAnsi="標楷體" w:hint="eastAsia"/>
          <w:sz w:val="28"/>
        </w:rPr>
        <w:t>8(地點:新北市板橋區中山國中)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2489"/>
      </w:tblGrid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講師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8:30-8:50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8:50</w:t>
            </w:r>
            <w:r w:rsidRPr="00F71810">
              <w:rPr>
                <w:rFonts w:ascii="標楷體" w:eastAsia="標楷體" w:hAnsi="標楷體"/>
              </w:rPr>
              <w:t>-10:</w:t>
            </w:r>
            <w:r w:rsidRPr="00F71810">
              <w:rPr>
                <w:rFonts w:ascii="標楷體" w:eastAsia="標楷體" w:hAnsi="標楷體" w:hint="eastAsia"/>
              </w:rPr>
              <w:t>2</w:t>
            </w:r>
            <w:r w:rsidRPr="00F71810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校園防救災計畫編撰與檢核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中興工程顧問公司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李文正博士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</w:t>
            </w:r>
            <w:r w:rsidRPr="00F71810">
              <w:rPr>
                <w:rFonts w:ascii="標楷體" w:eastAsia="標楷體" w:hAnsi="標楷體"/>
              </w:rPr>
              <w:t>0</w:t>
            </w:r>
            <w:r w:rsidRPr="00F71810">
              <w:rPr>
                <w:rFonts w:ascii="標楷體" w:eastAsia="標楷體" w:hAnsi="標楷體" w:hint="eastAsia"/>
              </w:rPr>
              <w:t>:20-10</w:t>
            </w:r>
            <w:r w:rsidRPr="00F71810">
              <w:rPr>
                <w:rFonts w:ascii="標楷體" w:eastAsia="標楷體" w:hAnsi="標楷體"/>
              </w:rPr>
              <w:t>:</w:t>
            </w:r>
            <w:r w:rsidRPr="00F71810">
              <w:rPr>
                <w:rFonts w:ascii="標楷體" w:eastAsia="標楷體" w:hAnsi="標楷體" w:hint="eastAsia"/>
              </w:rPr>
              <w:t>3</w:t>
            </w:r>
            <w:r w:rsidRPr="00F71810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課間休息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10:30-12:00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校園防災地圖製作與檢核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中興工程顧問公司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李文正博士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12:00</w:t>
            </w:r>
            <w:r w:rsidRPr="00F71810">
              <w:rPr>
                <w:rFonts w:ascii="標楷體" w:eastAsia="標楷體" w:hAnsi="標楷體"/>
              </w:rPr>
              <w:t>-13:</w:t>
            </w:r>
            <w:r w:rsidRPr="00F71810">
              <w:rPr>
                <w:rFonts w:ascii="標楷體" w:eastAsia="標楷體" w:hAnsi="標楷體" w:hint="eastAsia"/>
              </w:rPr>
              <w:t>3</w:t>
            </w:r>
            <w:r w:rsidRPr="00F71810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13:</w:t>
            </w:r>
            <w:r w:rsidRPr="00F71810">
              <w:rPr>
                <w:rFonts w:ascii="標楷體" w:eastAsia="標楷體" w:hAnsi="標楷體"/>
              </w:rPr>
              <w:t>3</w:t>
            </w:r>
            <w:r w:rsidRPr="00F71810">
              <w:rPr>
                <w:rFonts w:ascii="標楷體" w:eastAsia="標楷體" w:hAnsi="標楷體" w:hint="eastAsia"/>
              </w:rPr>
              <w:t>0-14:</w:t>
            </w:r>
            <w:r w:rsidRPr="00F71810">
              <w:rPr>
                <w:rFonts w:ascii="標楷體" w:eastAsia="標楷體" w:hAnsi="標楷體"/>
              </w:rPr>
              <w:t>3</w:t>
            </w:r>
            <w:r w:rsidRPr="00F7181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防災教育教材方法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新北市鳳鳴國小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謝惠珠學</w:t>
            </w:r>
            <w:proofErr w:type="gramStart"/>
            <w:r w:rsidRPr="00F71810">
              <w:rPr>
                <w:rFonts w:ascii="標楷體" w:eastAsia="標楷體" w:hAnsi="標楷體" w:hint="eastAsia"/>
              </w:rPr>
              <w:t>務</w:t>
            </w:r>
            <w:proofErr w:type="gramEnd"/>
            <w:r w:rsidRPr="00F71810">
              <w:rPr>
                <w:rFonts w:ascii="標楷體" w:eastAsia="標楷體" w:hAnsi="標楷體" w:hint="eastAsia"/>
              </w:rPr>
              <w:t>主任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14:</w:t>
            </w:r>
            <w:r w:rsidRPr="00F71810">
              <w:rPr>
                <w:rFonts w:ascii="標楷體" w:eastAsia="標楷體" w:hAnsi="標楷體"/>
              </w:rPr>
              <w:t>3</w:t>
            </w:r>
            <w:r w:rsidRPr="00F71810">
              <w:rPr>
                <w:rFonts w:ascii="標楷體" w:eastAsia="標楷體" w:hAnsi="標楷體" w:hint="eastAsia"/>
              </w:rPr>
              <w:t>0</w:t>
            </w:r>
            <w:r w:rsidRPr="00F71810">
              <w:rPr>
                <w:rFonts w:ascii="標楷體" w:eastAsia="標楷體" w:hAnsi="標楷體"/>
              </w:rPr>
              <w:t>-</w:t>
            </w:r>
            <w:r w:rsidRPr="00F71810">
              <w:rPr>
                <w:rFonts w:ascii="標楷體" w:eastAsia="標楷體" w:hAnsi="標楷體" w:hint="eastAsia"/>
              </w:rPr>
              <w:t>14:</w:t>
            </w:r>
            <w:r w:rsidRPr="00F71810">
              <w:rPr>
                <w:rFonts w:ascii="標楷體" w:eastAsia="標楷體" w:hAnsi="標楷體"/>
              </w:rPr>
              <w:t>4</w:t>
            </w:r>
            <w:r w:rsidRPr="00F7181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課間休息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14:</w:t>
            </w:r>
            <w:r w:rsidRPr="00F71810">
              <w:rPr>
                <w:rFonts w:ascii="標楷體" w:eastAsia="標楷體" w:hAnsi="標楷體"/>
              </w:rPr>
              <w:t>4</w:t>
            </w:r>
            <w:r w:rsidRPr="00F71810">
              <w:rPr>
                <w:rFonts w:ascii="標楷體" w:eastAsia="標楷體" w:hAnsi="標楷體" w:hint="eastAsia"/>
              </w:rPr>
              <w:t>0</w:t>
            </w:r>
            <w:r w:rsidRPr="00F71810">
              <w:rPr>
                <w:rFonts w:ascii="標楷體" w:eastAsia="標楷體" w:hAnsi="標楷體"/>
              </w:rPr>
              <w:t>-1</w:t>
            </w:r>
            <w:r w:rsidRPr="00F71810">
              <w:rPr>
                <w:rFonts w:ascii="標楷體" w:eastAsia="標楷體" w:hAnsi="標楷體" w:hint="eastAsia"/>
              </w:rPr>
              <w:t>6</w:t>
            </w:r>
            <w:r w:rsidRPr="00F71810">
              <w:rPr>
                <w:rFonts w:ascii="標楷體" w:eastAsia="標楷體" w:hAnsi="標楷體"/>
              </w:rPr>
              <w:t>:</w:t>
            </w:r>
            <w:r w:rsidRPr="00F71810">
              <w:rPr>
                <w:rFonts w:ascii="標楷體" w:eastAsia="標楷體" w:hAnsi="標楷體" w:hint="eastAsia"/>
              </w:rPr>
              <w:t>1</w:t>
            </w:r>
            <w:r w:rsidRPr="00F71810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經驗交流分享與課程檢測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新北市鳳鳴國小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謝惠珠學</w:t>
            </w:r>
            <w:proofErr w:type="gramStart"/>
            <w:r w:rsidRPr="00F71810">
              <w:rPr>
                <w:rFonts w:ascii="標楷體" w:eastAsia="標楷體" w:hAnsi="標楷體" w:hint="eastAsia"/>
              </w:rPr>
              <w:t>務</w:t>
            </w:r>
            <w:proofErr w:type="gramEnd"/>
            <w:r w:rsidRPr="00F71810">
              <w:rPr>
                <w:rFonts w:ascii="標楷體" w:eastAsia="標楷體" w:hAnsi="標楷體" w:hint="eastAsia"/>
              </w:rPr>
              <w:t>主任</w:t>
            </w:r>
          </w:p>
        </w:tc>
      </w:tr>
    </w:tbl>
    <w:p w:rsidR="00EB74D6" w:rsidRPr="00961AEA" w:rsidRDefault="00EB74D6" w:rsidP="00EB74D6">
      <w:pPr>
        <w:jc w:val="center"/>
        <w:rPr>
          <w:rFonts w:ascii="標楷體" w:eastAsia="標楷體" w:hAnsi="標楷體"/>
          <w:sz w:val="28"/>
        </w:rPr>
      </w:pPr>
      <w:r w:rsidRPr="00961AEA">
        <w:rPr>
          <w:rFonts w:ascii="標楷體" w:eastAsia="標楷體" w:hAnsi="標楷體" w:hint="eastAsia"/>
          <w:sz w:val="28"/>
        </w:rPr>
        <w:t>8</w:t>
      </w:r>
      <w:r w:rsidRPr="00961AEA">
        <w:rPr>
          <w:rFonts w:ascii="標楷體" w:eastAsia="標楷體" w:hAnsi="標楷體"/>
          <w:sz w:val="28"/>
        </w:rPr>
        <w:t>/19</w:t>
      </w:r>
      <w:r w:rsidRPr="00961AEA">
        <w:rPr>
          <w:rFonts w:ascii="標楷體" w:eastAsia="標楷體" w:hAnsi="標楷體" w:hint="eastAsia"/>
          <w:sz w:val="28"/>
        </w:rPr>
        <w:t>(地點:新北市板橋區中山國中)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2489"/>
      </w:tblGrid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講師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8:30-08:50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08:50</w:t>
            </w:r>
            <w:r w:rsidRPr="00F71810">
              <w:rPr>
                <w:rFonts w:ascii="標楷體" w:eastAsia="標楷體" w:hAnsi="標楷體"/>
              </w:rPr>
              <w:t>-1</w:t>
            </w:r>
            <w:r w:rsidRPr="00F71810">
              <w:rPr>
                <w:rFonts w:ascii="標楷體" w:eastAsia="標楷體" w:hAnsi="標楷體" w:hint="eastAsia"/>
              </w:rPr>
              <w:t>0</w:t>
            </w:r>
            <w:r w:rsidRPr="00F71810">
              <w:rPr>
                <w:rFonts w:ascii="標楷體" w:eastAsia="標楷體" w:hAnsi="標楷體"/>
              </w:rPr>
              <w:t>:</w:t>
            </w:r>
            <w:r w:rsidRPr="00F71810">
              <w:rPr>
                <w:rFonts w:ascii="標楷體" w:eastAsia="標楷體" w:hAnsi="標楷體" w:hint="eastAsia"/>
              </w:rPr>
              <w:t>2</w:t>
            </w:r>
            <w:r w:rsidRPr="00F71810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災害管理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國立暨南大學土木工程學系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劉家男教授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10:20-10</w:t>
            </w:r>
            <w:r w:rsidRPr="00F71810">
              <w:rPr>
                <w:rFonts w:ascii="標楷體" w:eastAsia="標楷體" w:hAnsi="標楷體"/>
              </w:rPr>
              <w:t>:</w:t>
            </w:r>
            <w:r w:rsidRPr="00F71810">
              <w:rPr>
                <w:rFonts w:ascii="標楷體" w:eastAsia="標楷體" w:hAnsi="標楷體" w:hint="eastAsia"/>
              </w:rPr>
              <w:t>3</w:t>
            </w:r>
            <w:r w:rsidRPr="00F71810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課間休息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10:30</w:t>
            </w:r>
            <w:r w:rsidRPr="00F71810">
              <w:rPr>
                <w:rFonts w:ascii="標楷體" w:eastAsia="標楷體" w:hAnsi="標楷體"/>
              </w:rPr>
              <w:t>-</w:t>
            </w:r>
            <w:r w:rsidRPr="00F71810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防災資源規劃整合運用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國立暨南大學土木工程學系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劉家男教授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12:00-13:30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13:30</w:t>
            </w:r>
            <w:r w:rsidRPr="00F71810">
              <w:rPr>
                <w:rFonts w:ascii="標楷體" w:eastAsia="標楷體" w:hAnsi="標楷體"/>
              </w:rPr>
              <w:t>-1</w:t>
            </w:r>
            <w:r w:rsidRPr="00F71810">
              <w:rPr>
                <w:rFonts w:ascii="標楷體" w:eastAsia="標楷體" w:hAnsi="標楷體" w:hint="eastAsia"/>
              </w:rPr>
              <w:t>5</w:t>
            </w:r>
            <w:r w:rsidRPr="00F71810">
              <w:rPr>
                <w:rFonts w:ascii="標楷體" w:eastAsia="標楷體" w:hAnsi="標楷體"/>
              </w:rPr>
              <w:t>:</w:t>
            </w:r>
            <w:r w:rsidRPr="00F71810">
              <w:rPr>
                <w:rFonts w:ascii="標楷體" w:eastAsia="標楷體" w:hAnsi="標楷體" w:hint="eastAsia"/>
              </w:rPr>
              <w:t>0</w:t>
            </w:r>
            <w:r w:rsidRPr="00F71810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校園環境安全與災害潛勢檢核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國立交通大學土木工程學系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單信瑜教授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/>
              </w:rPr>
              <w:t>1</w:t>
            </w:r>
            <w:r w:rsidRPr="00F71810">
              <w:rPr>
                <w:rFonts w:ascii="標楷體" w:eastAsia="標楷體" w:hAnsi="標楷體" w:hint="eastAsia"/>
              </w:rPr>
              <w:t>5</w:t>
            </w:r>
            <w:r w:rsidRPr="00F71810">
              <w:rPr>
                <w:rFonts w:ascii="標楷體" w:eastAsia="標楷體" w:hAnsi="標楷體"/>
              </w:rPr>
              <w:t>:</w:t>
            </w:r>
            <w:r w:rsidRPr="00F71810">
              <w:rPr>
                <w:rFonts w:ascii="標楷體" w:eastAsia="標楷體" w:hAnsi="標楷體" w:hint="eastAsia"/>
              </w:rPr>
              <w:t>0</w:t>
            </w:r>
            <w:r w:rsidRPr="00F71810">
              <w:rPr>
                <w:rFonts w:ascii="標楷體" w:eastAsia="標楷體" w:hAnsi="標楷體"/>
              </w:rPr>
              <w:t>0-</w:t>
            </w:r>
            <w:r w:rsidRPr="00F71810">
              <w:rPr>
                <w:rFonts w:ascii="標楷體" w:eastAsia="標楷體" w:hAnsi="標楷體" w:hint="eastAsia"/>
              </w:rPr>
              <w:t>15:10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課間休息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15:10-16:40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校園防災避難</w:t>
            </w:r>
            <w:proofErr w:type="gramStart"/>
            <w:r w:rsidRPr="00F71810">
              <w:rPr>
                <w:rFonts w:ascii="標楷體" w:eastAsia="標楷體" w:hAnsi="標楷體" w:hint="eastAsia"/>
              </w:rPr>
              <w:t>演練與兵棋</w:t>
            </w:r>
            <w:proofErr w:type="gramEnd"/>
            <w:r w:rsidRPr="00F71810">
              <w:rPr>
                <w:rFonts w:ascii="標楷體" w:eastAsia="標楷體" w:hAnsi="標楷體" w:hint="eastAsia"/>
              </w:rPr>
              <w:t>推演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國立交通大學土木工程學系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單信瑜教授</w:t>
            </w:r>
          </w:p>
        </w:tc>
      </w:tr>
    </w:tbl>
    <w:p w:rsidR="00EB74D6" w:rsidRPr="00961AEA" w:rsidRDefault="00EB74D6" w:rsidP="00EB74D6">
      <w:pPr>
        <w:widowControl/>
        <w:snapToGrid w:val="0"/>
        <w:spacing w:line="240" w:lineRule="atLeas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  <w:r w:rsidRPr="00890E90">
        <w:rPr>
          <w:rFonts w:ascii="標楷體" w:eastAsia="標楷體" w:hAnsi="標楷體" w:hint="eastAsia"/>
          <w:sz w:val="32"/>
        </w:rPr>
        <w:lastRenderedPageBreak/>
        <w:t>北區防災教育師資培育課程表</w:t>
      </w:r>
    </w:p>
    <w:p w:rsidR="00EB74D6" w:rsidRPr="00961AEA" w:rsidRDefault="00EB74D6" w:rsidP="00EB74D6">
      <w:pPr>
        <w:snapToGrid w:val="0"/>
        <w:spacing w:line="240" w:lineRule="atLeast"/>
        <w:jc w:val="center"/>
        <w:rPr>
          <w:rFonts w:ascii="標楷體" w:eastAsia="標楷體" w:hAnsi="標楷體"/>
          <w:sz w:val="28"/>
        </w:rPr>
      </w:pPr>
      <w:r w:rsidRPr="00961AEA">
        <w:rPr>
          <w:rFonts w:ascii="標楷體" w:eastAsia="標楷體" w:hAnsi="標楷體" w:hint="eastAsia"/>
          <w:sz w:val="28"/>
        </w:rPr>
        <w:t>8/25(地點:宜蘭縣羅東鎮成功國小)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2489"/>
      </w:tblGrid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講師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8:30-8:50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8:50</w:t>
            </w:r>
            <w:r w:rsidRPr="00F71810">
              <w:rPr>
                <w:rFonts w:ascii="標楷體" w:eastAsia="標楷體" w:hAnsi="標楷體"/>
              </w:rPr>
              <w:t>-10:</w:t>
            </w:r>
            <w:r w:rsidRPr="00F71810">
              <w:rPr>
                <w:rFonts w:ascii="標楷體" w:eastAsia="標楷體" w:hAnsi="標楷體" w:hint="eastAsia"/>
              </w:rPr>
              <w:t>2</w:t>
            </w:r>
            <w:r w:rsidRPr="00F71810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校園防救災計畫編撰與檢核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中興工程顧問公司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李文正博士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</w:t>
            </w:r>
            <w:r w:rsidRPr="00F71810">
              <w:rPr>
                <w:rFonts w:ascii="標楷體" w:eastAsia="標楷體" w:hAnsi="標楷體"/>
              </w:rPr>
              <w:t>0</w:t>
            </w:r>
            <w:r w:rsidRPr="00F71810">
              <w:rPr>
                <w:rFonts w:ascii="標楷體" w:eastAsia="標楷體" w:hAnsi="標楷體" w:hint="eastAsia"/>
              </w:rPr>
              <w:t>:20-10</w:t>
            </w:r>
            <w:r w:rsidRPr="00F71810">
              <w:rPr>
                <w:rFonts w:ascii="標楷體" w:eastAsia="標楷體" w:hAnsi="標楷體"/>
              </w:rPr>
              <w:t>:</w:t>
            </w:r>
            <w:r w:rsidRPr="00F71810">
              <w:rPr>
                <w:rFonts w:ascii="標楷體" w:eastAsia="標楷體" w:hAnsi="標楷體" w:hint="eastAsia"/>
              </w:rPr>
              <w:t>3</w:t>
            </w:r>
            <w:r w:rsidRPr="00F71810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課間休息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10:30-12:00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校園防災地圖製作與檢核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中興工程顧問公司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李文正博士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12:00</w:t>
            </w:r>
            <w:r w:rsidRPr="00F71810">
              <w:rPr>
                <w:rFonts w:ascii="標楷體" w:eastAsia="標楷體" w:hAnsi="標楷體"/>
              </w:rPr>
              <w:t>-1</w:t>
            </w:r>
            <w:r w:rsidRPr="00F71810">
              <w:rPr>
                <w:rFonts w:ascii="標楷體" w:eastAsia="標楷體" w:hAnsi="標楷體" w:hint="eastAsia"/>
              </w:rPr>
              <w:t>3</w:t>
            </w:r>
            <w:r w:rsidRPr="00F71810">
              <w:rPr>
                <w:rFonts w:ascii="標楷體" w:eastAsia="標楷體" w:hAnsi="標楷體"/>
              </w:rPr>
              <w:t>:</w:t>
            </w:r>
            <w:r w:rsidRPr="00F71810">
              <w:rPr>
                <w:rFonts w:ascii="標楷體" w:eastAsia="標楷體" w:hAnsi="標楷體" w:hint="eastAsia"/>
              </w:rPr>
              <w:t>1</w:t>
            </w:r>
            <w:r w:rsidRPr="00F71810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13:10</w:t>
            </w:r>
            <w:r w:rsidRPr="00F71810">
              <w:rPr>
                <w:rFonts w:ascii="標楷體" w:eastAsia="標楷體" w:hAnsi="標楷體"/>
              </w:rPr>
              <w:t>-14:</w:t>
            </w:r>
            <w:r w:rsidRPr="00F71810">
              <w:rPr>
                <w:rFonts w:ascii="標楷體" w:eastAsia="標楷體" w:hAnsi="標楷體" w:hint="eastAsia"/>
              </w:rPr>
              <w:t>1</w:t>
            </w:r>
            <w:r w:rsidRPr="00F71810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經驗交流分享與課程檢測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宜蘭縣東興國小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黃俊仁校長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14:10-14:20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課間休息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14:20</w:t>
            </w:r>
            <w:r w:rsidRPr="00F71810">
              <w:rPr>
                <w:rFonts w:ascii="標楷體" w:eastAsia="標楷體" w:hAnsi="標楷體"/>
              </w:rPr>
              <w:t>-1</w:t>
            </w:r>
            <w:r w:rsidRPr="00F71810">
              <w:rPr>
                <w:rFonts w:ascii="標楷體" w:eastAsia="標楷體" w:hAnsi="標楷體" w:hint="eastAsia"/>
              </w:rPr>
              <w:t>5</w:t>
            </w:r>
            <w:r w:rsidRPr="00F71810">
              <w:rPr>
                <w:rFonts w:ascii="標楷體" w:eastAsia="標楷體" w:hAnsi="標楷體"/>
              </w:rPr>
              <w:t>:</w:t>
            </w:r>
            <w:r w:rsidRPr="00F71810">
              <w:rPr>
                <w:rFonts w:ascii="標楷體" w:eastAsia="標楷體" w:hAnsi="標楷體" w:hint="eastAsia"/>
              </w:rPr>
              <w:t>5</w:t>
            </w:r>
            <w:r w:rsidRPr="00F71810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校園環境安全與災害潛勢檢核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國立交通大學土木工程學系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單信瑜教授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15:50</w:t>
            </w:r>
            <w:r w:rsidRPr="00F71810">
              <w:rPr>
                <w:rFonts w:ascii="標楷體" w:eastAsia="標楷體" w:hAnsi="標楷體"/>
              </w:rPr>
              <w:t>-16:00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課間休息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16:00</w:t>
            </w:r>
            <w:r w:rsidRPr="00F71810">
              <w:rPr>
                <w:rFonts w:ascii="標楷體" w:eastAsia="標楷體" w:hAnsi="標楷體"/>
              </w:rPr>
              <w:t>-17:30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校園防災避難</w:t>
            </w:r>
            <w:proofErr w:type="gramStart"/>
            <w:r w:rsidRPr="00F71810">
              <w:rPr>
                <w:rFonts w:ascii="標楷體" w:eastAsia="標楷體" w:hAnsi="標楷體" w:hint="eastAsia"/>
              </w:rPr>
              <w:t>演練與兵棋</w:t>
            </w:r>
            <w:proofErr w:type="gramEnd"/>
            <w:r w:rsidRPr="00F71810">
              <w:rPr>
                <w:rFonts w:ascii="標楷體" w:eastAsia="標楷體" w:hAnsi="標楷體" w:hint="eastAsia"/>
              </w:rPr>
              <w:t>推演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國立交通大學土木工程學系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單信瑜教授</w:t>
            </w:r>
          </w:p>
        </w:tc>
      </w:tr>
    </w:tbl>
    <w:p w:rsidR="00EB74D6" w:rsidRPr="00961AEA" w:rsidRDefault="00EB74D6" w:rsidP="00EB74D6">
      <w:pPr>
        <w:jc w:val="center"/>
        <w:rPr>
          <w:rFonts w:ascii="標楷體" w:eastAsia="標楷體" w:hAnsi="標楷體"/>
          <w:sz w:val="28"/>
        </w:rPr>
      </w:pPr>
      <w:r w:rsidRPr="00961AEA">
        <w:rPr>
          <w:rFonts w:ascii="標楷體" w:eastAsia="標楷體" w:hAnsi="標楷體" w:hint="eastAsia"/>
          <w:sz w:val="28"/>
        </w:rPr>
        <w:t>8</w:t>
      </w:r>
      <w:r w:rsidRPr="00961AEA">
        <w:rPr>
          <w:rFonts w:ascii="標楷體" w:eastAsia="標楷體" w:hAnsi="標楷體"/>
          <w:sz w:val="28"/>
        </w:rPr>
        <w:t>/</w:t>
      </w:r>
      <w:r w:rsidRPr="00961AEA">
        <w:rPr>
          <w:rFonts w:ascii="標楷體" w:eastAsia="標楷體" w:hAnsi="標楷體" w:hint="eastAsia"/>
          <w:sz w:val="28"/>
        </w:rPr>
        <w:t>26(地點:宜蘭縣羅東鎮成功國小)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2489"/>
      </w:tblGrid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講師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8:30-08:50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08:50</w:t>
            </w:r>
            <w:r w:rsidRPr="00F71810">
              <w:rPr>
                <w:rFonts w:ascii="標楷體" w:eastAsia="標楷體" w:hAnsi="標楷體"/>
              </w:rPr>
              <w:t>-1</w:t>
            </w:r>
            <w:r w:rsidRPr="00F71810">
              <w:rPr>
                <w:rFonts w:ascii="標楷體" w:eastAsia="標楷體" w:hAnsi="標楷體" w:hint="eastAsia"/>
              </w:rPr>
              <w:t>0</w:t>
            </w:r>
            <w:r w:rsidRPr="00F71810">
              <w:rPr>
                <w:rFonts w:ascii="標楷體" w:eastAsia="標楷體" w:hAnsi="標楷體"/>
              </w:rPr>
              <w:t>:</w:t>
            </w:r>
            <w:r w:rsidRPr="00F71810">
              <w:rPr>
                <w:rFonts w:ascii="標楷體" w:eastAsia="標楷體" w:hAnsi="標楷體" w:hint="eastAsia"/>
              </w:rPr>
              <w:t>2</w:t>
            </w:r>
            <w:r w:rsidRPr="00F71810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災害管理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銘傳大學建築學系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王</w:t>
            </w:r>
            <w:proofErr w:type="gramStart"/>
            <w:r w:rsidRPr="00F71810">
              <w:rPr>
                <w:rFonts w:ascii="標楷體" w:eastAsia="標楷體" w:hAnsi="標楷體" w:hint="eastAsia"/>
              </w:rPr>
              <w:t>价</w:t>
            </w:r>
            <w:proofErr w:type="gramEnd"/>
            <w:r w:rsidRPr="00F71810">
              <w:rPr>
                <w:rFonts w:ascii="標楷體" w:eastAsia="標楷體" w:hAnsi="標楷體" w:hint="eastAsia"/>
              </w:rPr>
              <w:t>巨教授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10:20-10</w:t>
            </w:r>
            <w:r w:rsidRPr="00F71810">
              <w:rPr>
                <w:rFonts w:ascii="標楷體" w:eastAsia="標楷體" w:hAnsi="標楷體"/>
              </w:rPr>
              <w:t>:</w:t>
            </w:r>
            <w:r w:rsidRPr="00F71810">
              <w:rPr>
                <w:rFonts w:ascii="標楷體" w:eastAsia="標楷體" w:hAnsi="標楷體" w:hint="eastAsia"/>
              </w:rPr>
              <w:t>3</w:t>
            </w:r>
            <w:r w:rsidRPr="00F71810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課間休息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10:30</w:t>
            </w:r>
            <w:r w:rsidRPr="00F71810">
              <w:rPr>
                <w:rFonts w:ascii="標楷體" w:eastAsia="標楷體" w:hAnsi="標楷體"/>
              </w:rPr>
              <w:t>-</w:t>
            </w:r>
            <w:r w:rsidRPr="00F71810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防災資源規劃整合運用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銘傳大學建築學系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王</w:t>
            </w:r>
            <w:proofErr w:type="gramStart"/>
            <w:r w:rsidRPr="00F71810">
              <w:rPr>
                <w:rFonts w:ascii="標楷體" w:eastAsia="標楷體" w:hAnsi="標楷體" w:hint="eastAsia"/>
              </w:rPr>
              <w:t>价</w:t>
            </w:r>
            <w:proofErr w:type="gramEnd"/>
            <w:r w:rsidRPr="00F71810">
              <w:rPr>
                <w:rFonts w:ascii="標楷體" w:eastAsia="標楷體" w:hAnsi="標楷體" w:hint="eastAsia"/>
              </w:rPr>
              <w:t>巨教授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12:00-13:30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13:30</w:t>
            </w:r>
            <w:r w:rsidRPr="00F71810">
              <w:rPr>
                <w:rFonts w:ascii="標楷體" w:eastAsia="標楷體" w:hAnsi="標楷體"/>
              </w:rPr>
              <w:t>-1</w:t>
            </w:r>
            <w:r w:rsidRPr="00F71810">
              <w:rPr>
                <w:rFonts w:ascii="標楷體" w:eastAsia="標楷體" w:hAnsi="標楷體" w:hint="eastAsia"/>
              </w:rPr>
              <w:t>5</w:t>
            </w:r>
            <w:r w:rsidRPr="00F71810">
              <w:rPr>
                <w:rFonts w:ascii="標楷體" w:eastAsia="標楷體" w:hAnsi="標楷體"/>
              </w:rPr>
              <w:t>:</w:t>
            </w:r>
            <w:r w:rsidRPr="00F71810">
              <w:rPr>
                <w:rFonts w:ascii="標楷體" w:eastAsia="標楷體" w:hAnsi="標楷體" w:hint="eastAsia"/>
              </w:rPr>
              <w:t>0</w:t>
            </w:r>
            <w:r w:rsidRPr="00F71810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地震災害</w:t>
            </w:r>
            <w:proofErr w:type="gramStart"/>
            <w:r w:rsidRPr="00F71810">
              <w:rPr>
                <w:rFonts w:ascii="標楷體" w:eastAsia="標楷體" w:hAnsi="標楷體" w:hint="eastAsia"/>
              </w:rPr>
              <w:t>及其防救</w:t>
            </w:r>
            <w:proofErr w:type="gramEnd"/>
            <w:r w:rsidRPr="00F71810">
              <w:rPr>
                <w:rFonts w:ascii="標楷體" w:eastAsia="標楷體" w:hAnsi="標楷體" w:hint="eastAsia"/>
              </w:rPr>
              <w:t>-中區防災教育服務團之經驗分享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國立暨南大學土木工程學系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劉家男教授</w:t>
            </w: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/>
              </w:rPr>
              <w:t>1</w:t>
            </w:r>
            <w:r w:rsidRPr="00F71810">
              <w:rPr>
                <w:rFonts w:ascii="標楷體" w:eastAsia="標楷體" w:hAnsi="標楷體" w:hint="eastAsia"/>
              </w:rPr>
              <w:t>5</w:t>
            </w:r>
            <w:r w:rsidRPr="00F71810">
              <w:rPr>
                <w:rFonts w:ascii="標楷體" w:eastAsia="標楷體" w:hAnsi="標楷體"/>
              </w:rPr>
              <w:t>:</w:t>
            </w:r>
            <w:r w:rsidRPr="00F71810">
              <w:rPr>
                <w:rFonts w:ascii="標楷體" w:eastAsia="標楷體" w:hAnsi="標楷體" w:hint="eastAsia"/>
              </w:rPr>
              <w:t>0</w:t>
            </w:r>
            <w:r w:rsidRPr="00F71810">
              <w:rPr>
                <w:rFonts w:ascii="標楷體" w:eastAsia="標楷體" w:hAnsi="標楷體"/>
              </w:rPr>
              <w:t>0-</w:t>
            </w:r>
            <w:r w:rsidRPr="00F71810">
              <w:rPr>
                <w:rFonts w:ascii="標楷體" w:eastAsia="標楷體" w:hAnsi="標楷體" w:hint="eastAsia"/>
              </w:rPr>
              <w:t>15:10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課間休息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74D6" w:rsidRPr="00961AEA" w:rsidTr="003C646B">
        <w:tc>
          <w:tcPr>
            <w:tcW w:w="2263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15:10-16:40</w:t>
            </w:r>
          </w:p>
        </w:tc>
        <w:tc>
          <w:tcPr>
            <w:tcW w:w="3544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坡地災害</w:t>
            </w:r>
            <w:proofErr w:type="gramStart"/>
            <w:r w:rsidRPr="00F71810">
              <w:rPr>
                <w:rFonts w:ascii="標楷體" w:eastAsia="標楷體" w:hAnsi="標楷體" w:hint="eastAsia"/>
              </w:rPr>
              <w:t>及其防救</w:t>
            </w:r>
            <w:proofErr w:type="gramEnd"/>
            <w:r w:rsidRPr="00F71810">
              <w:rPr>
                <w:rFonts w:ascii="標楷體" w:eastAsia="標楷體" w:hAnsi="標楷體" w:hint="eastAsia"/>
              </w:rPr>
              <w:t>-中區防災教育服務團之經驗分享</w:t>
            </w:r>
          </w:p>
        </w:tc>
        <w:tc>
          <w:tcPr>
            <w:tcW w:w="2489" w:type="dxa"/>
          </w:tcPr>
          <w:p w:rsidR="00EB74D6" w:rsidRPr="00F71810" w:rsidRDefault="00EB74D6" w:rsidP="003C646B">
            <w:pPr>
              <w:jc w:val="center"/>
              <w:rPr>
                <w:rFonts w:ascii="標楷體" w:eastAsia="標楷體" w:hAnsi="標楷體"/>
              </w:rPr>
            </w:pPr>
            <w:r w:rsidRPr="00F71810">
              <w:rPr>
                <w:rFonts w:ascii="標楷體" w:eastAsia="標楷體" w:hAnsi="標楷體" w:hint="eastAsia"/>
              </w:rPr>
              <w:t>國立暨南大學土木工程學系</w:t>
            </w:r>
            <w:r w:rsidRPr="00F71810">
              <w:rPr>
                <w:rFonts w:ascii="標楷體" w:eastAsia="標楷體" w:hAnsi="標楷體"/>
              </w:rPr>
              <w:br/>
            </w:r>
            <w:r w:rsidRPr="00F71810">
              <w:rPr>
                <w:rFonts w:ascii="標楷體" w:eastAsia="標楷體" w:hAnsi="標楷體" w:hint="eastAsia"/>
              </w:rPr>
              <w:t>劉家男教授</w:t>
            </w:r>
          </w:p>
        </w:tc>
      </w:tr>
    </w:tbl>
    <w:p w:rsidR="00EB74D6" w:rsidRDefault="00EB74D6" w:rsidP="00EB74D6">
      <w:pPr>
        <w:rPr>
          <w:rFonts w:asciiTheme="minorEastAsia" w:hAnsiTheme="minorEastAsia"/>
        </w:rPr>
      </w:pPr>
    </w:p>
    <w:p w:rsidR="00EB74D6" w:rsidRPr="0072334E" w:rsidRDefault="00EB74D6" w:rsidP="0072334E">
      <w:pPr>
        <w:widowControl/>
        <w:jc w:val="center"/>
        <w:rPr>
          <w:rFonts w:ascii="標楷體" w:eastAsia="標楷體" w:hAnsi="標楷體"/>
          <w:sz w:val="32"/>
        </w:rPr>
      </w:pPr>
      <w:r w:rsidRPr="0072334E">
        <w:rPr>
          <w:rFonts w:ascii="標楷體" w:eastAsia="標楷體" w:hAnsi="標楷體" w:hint="eastAsia"/>
          <w:sz w:val="32"/>
        </w:rPr>
        <w:lastRenderedPageBreak/>
        <w:t>新北市板橋區中山國中交通位置圖</w:t>
      </w:r>
    </w:p>
    <w:p w:rsidR="00EB74D6" w:rsidRPr="00F5711F" w:rsidRDefault="00EB74D6" w:rsidP="00EB74D6">
      <w:pPr>
        <w:widowControl/>
        <w:rPr>
          <w:rFonts w:ascii="標楷體" w:eastAsia="標楷體" w:hAnsi="標楷體"/>
        </w:rPr>
      </w:pPr>
      <w:r w:rsidRPr="00F5711F">
        <w:rPr>
          <w:rFonts w:ascii="標楷體" w:eastAsia="標楷體" w:hAnsi="標楷體" w:hint="eastAsia"/>
        </w:rPr>
        <w:t>地址：新北市板橋區文化路一段188巷56號</w:t>
      </w:r>
    </w:p>
    <w:p w:rsidR="00EB74D6" w:rsidRPr="00F5711F" w:rsidRDefault="00EB74D6" w:rsidP="00EB74D6">
      <w:pPr>
        <w:widowControl/>
        <w:rPr>
          <w:rFonts w:ascii="標楷體" w:eastAsia="標楷體" w:hAnsi="標楷體"/>
        </w:rPr>
      </w:pPr>
      <w:r w:rsidRPr="00F5711F">
        <w:rPr>
          <w:rFonts w:ascii="標楷體" w:eastAsia="標楷體" w:hAnsi="標楷體"/>
          <w:noProof/>
        </w:rPr>
        <w:drawing>
          <wp:inline distT="0" distB="0" distL="0" distR="0">
            <wp:extent cx="5274310" cy="4649270"/>
            <wp:effectExtent l="0" t="0" r="2540" b="0"/>
            <wp:docPr id="1" name="圖片 1" descr="http://www.csjh.ntpc.edu.tw/images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jh.ntpc.edu.tw/images/map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4D6" w:rsidRPr="00F5711F" w:rsidRDefault="00EB74D6" w:rsidP="00EB74D6">
      <w:pPr>
        <w:widowControl/>
        <w:rPr>
          <w:rFonts w:ascii="標楷體" w:eastAsia="標楷體" w:hAnsi="標楷體"/>
        </w:rPr>
      </w:pPr>
      <w:r w:rsidRPr="00F5711F">
        <w:rPr>
          <w:rFonts w:ascii="標楷體" w:eastAsia="標楷體" w:hAnsi="標楷體" w:hint="eastAsia"/>
        </w:rPr>
        <w:t>捷運：可至新</w:t>
      </w:r>
      <w:proofErr w:type="gramStart"/>
      <w:r w:rsidRPr="00F5711F">
        <w:rPr>
          <w:rFonts w:ascii="標楷體" w:eastAsia="標楷體" w:hAnsi="標楷體" w:hint="eastAsia"/>
        </w:rPr>
        <w:t>埔</w:t>
      </w:r>
      <w:proofErr w:type="gramEnd"/>
      <w:r w:rsidRPr="00F5711F">
        <w:rPr>
          <w:rFonts w:ascii="標楷體" w:eastAsia="標楷體" w:hAnsi="標楷體" w:hint="eastAsia"/>
        </w:rPr>
        <w:t>站，出站後約步行6分鐘即可到達</w:t>
      </w:r>
    </w:p>
    <w:p w:rsidR="00EB74D6" w:rsidRPr="00F5711F" w:rsidRDefault="00EB74D6" w:rsidP="00EB74D6">
      <w:pPr>
        <w:widowControl/>
        <w:rPr>
          <w:rFonts w:ascii="標楷體" w:eastAsia="標楷體" w:hAnsi="標楷體"/>
        </w:rPr>
      </w:pPr>
      <w:r w:rsidRPr="00F5711F">
        <w:rPr>
          <w:rFonts w:ascii="標楷體" w:eastAsia="標楷體" w:hAnsi="標楷體" w:hint="eastAsia"/>
        </w:rPr>
        <w:t>火車：板橋站</w:t>
      </w:r>
    </w:p>
    <w:p w:rsidR="00EB74D6" w:rsidRPr="00F5711F" w:rsidRDefault="00EB74D6" w:rsidP="00EB74D6">
      <w:pPr>
        <w:widowControl/>
        <w:rPr>
          <w:rFonts w:ascii="標楷體" w:eastAsia="標楷體" w:hAnsi="標楷體"/>
        </w:rPr>
      </w:pPr>
      <w:r w:rsidRPr="00F5711F">
        <w:rPr>
          <w:rFonts w:ascii="標楷體" w:eastAsia="標楷體" w:hAnsi="標楷體" w:hint="eastAsia"/>
        </w:rPr>
        <w:t>公車</w:t>
      </w:r>
      <w:r w:rsidRPr="00F5711F">
        <w:rPr>
          <w:rFonts w:ascii="標楷體" w:eastAsia="標楷體" w:hAnsi="標楷體" w:hint="eastAsia"/>
        </w:rPr>
        <w:tab/>
      </w:r>
    </w:p>
    <w:p w:rsidR="00EB74D6" w:rsidRDefault="00EB74D6" w:rsidP="00EB74D6">
      <w:pPr>
        <w:widowControl/>
        <w:rPr>
          <w:rFonts w:ascii="標楷體" w:eastAsia="標楷體" w:hAnsi="標楷體"/>
        </w:rPr>
      </w:pPr>
      <w:r w:rsidRPr="00F5711F">
        <w:rPr>
          <w:rFonts w:ascii="標楷體" w:eastAsia="標楷體" w:hAnsi="標楷體" w:hint="eastAsia"/>
        </w:rPr>
        <w:t>可搭88、806、99、910、920、930、藍33、藍35、813、926、926副、701、702、703、703副、245、264、310、656、657、1073、9103至「中山國中站」，下車後步行2分鐘即可到達。</w:t>
      </w:r>
    </w:p>
    <w:p w:rsidR="00EB74D6" w:rsidRDefault="00EB74D6" w:rsidP="00EB74D6">
      <w:pPr>
        <w:widowControl/>
        <w:rPr>
          <w:rFonts w:ascii="標楷體" w:eastAsia="標楷體" w:hAnsi="標楷體"/>
        </w:rPr>
      </w:pPr>
    </w:p>
    <w:p w:rsidR="00EB74D6" w:rsidRDefault="00EB74D6" w:rsidP="00EB74D6">
      <w:pPr>
        <w:widowControl/>
        <w:rPr>
          <w:rFonts w:ascii="標楷體" w:eastAsia="標楷體" w:hAnsi="標楷體"/>
        </w:rPr>
      </w:pPr>
    </w:p>
    <w:p w:rsidR="00EB74D6" w:rsidRDefault="00EB74D6" w:rsidP="00EB74D6">
      <w:pPr>
        <w:widowControl/>
        <w:rPr>
          <w:rFonts w:ascii="標楷體" w:eastAsia="標楷體" w:hAnsi="標楷體"/>
        </w:rPr>
      </w:pPr>
    </w:p>
    <w:p w:rsidR="00EB74D6" w:rsidRDefault="00EB74D6" w:rsidP="00EB74D6">
      <w:pPr>
        <w:widowControl/>
        <w:rPr>
          <w:rFonts w:ascii="標楷體" w:eastAsia="標楷體" w:hAnsi="標楷體"/>
        </w:rPr>
      </w:pPr>
    </w:p>
    <w:p w:rsidR="00EB74D6" w:rsidRDefault="00EB74D6" w:rsidP="00EB74D6">
      <w:pPr>
        <w:widowControl/>
        <w:rPr>
          <w:rFonts w:ascii="標楷體" w:eastAsia="標楷體" w:hAnsi="標楷體"/>
        </w:rPr>
      </w:pPr>
    </w:p>
    <w:p w:rsidR="00EB74D6" w:rsidRDefault="00EB74D6" w:rsidP="00EB74D6">
      <w:pPr>
        <w:widowControl/>
        <w:rPr>
          <w:rFonts w:ascii="標楷體" w:eastAsia="標楷體" w:hAnsi="標楷體"/>
        </w:rPr>
      </w:pPr>
    </w:p>
    <w:p w:rsidR="0072334E" w:rsidRDefault="0072334E" w:rsidP="00EB74D6">
      <w:pPr>
        <w:widowControl/>
        <w:rPr>
          <w:rFonts w:ascii="標楷體" w:eastAsia="標楷體" w:hAnsi="標楷體"/>
        </w:rPr>
      </w:pPr>
    </w:p>
    <w:p w:rsidR="0072334E" w:rsidRDefault="0072334E" w:rsidP="00EB74D6">
      <w:pPr>
        <w:widowControl/>
        <w:rPr>
          <w:rFonts w:ascii="標楷體" w:eastAsia="標楷體" w:hAnsi="標楷體"/>
        </w:rPr>
      </w:pPr>
    </w:p>
    <w:p w:rsidR="00EB74D6" w:rsidRPr="0072334E" w:rsidRDefault="00EB74D6" w:rsidP="0072334E">
      <w:pPr>
        <w:widowControl/>
        <w:jc w:val="center"/>
        <w:rPr>
          <w:rFonts w:ascii="標楷體" w:eastAsia="標楷體" w:hAnsi="標楷體"/>
          <w:sz w:val="32"/>
        </w:rPr>
      </w:pPr>
      <w:r w:rsidRPr="0072334E">
        <w:rPr>
          <w:rFonts w:ascii="標楷體" w:eastAsia="標楷體" w:hAnsi="標楷體" w:hint="eastAsia"/>
          <w:sz w:val="32"/>
        </w:rPr>
        <w:lastRenderedPageBreak/>
        <w:t>宜蘭縣羅東鎮成功國小交通位置圖</w:t>
      </w:r>
    </w:p>
    <w:p w:rsidR="00EB74D6" w:rsidRDefault="00EB74D6" w:rsidP="00EB74D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 w:rsidRPr="00F5711F">
        <w:rPr>
          <w:rFonts w:ascii="標楷體" w:eastAsia="標楷體" w:hAnsi="標楷體" w:hint="eastAsia"/>
        </w:rPr>
        <w:t>宜蘭縣羅東鎮興東南路100號</w:t>
      </w:r>
    </w:p>
    <w:p w:rsidR="00EB74D6" w:rsidRPr="00F5711F" w:rsidRDefault="00EB74D6" w:rsidP="00EB74D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267325" cy="4257675"/>
            <wp:effectExtent l="0" t="0" r="9525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4D6" w:rsidRPr="00EB74D6" w:rsidRDefault="00EB74D6" w:rsidP="00EB74D6">
      <w:pPr>
        <w:rPr>
          <w:rFonts w:ascii="Times New Roman" w:hAnsi="Times New Roman" w:cs="Times New Roman"/>
        </w:rPr>
      </w:pPr>
    </w:p>
    <w:sectPr w:rsidR="00EB74D6" w:rsidRPr="00EB74D6" w:rsidSect="0004797A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F1" w:rsidRDefault="00A539F1" w:rsidP="00BA2A73">
      <w:r>
        <w:separator/>
      </w:r>
    </w:p>
  </w:endnote>
  <w:endnote w:type="continuationSeparator" w:id="0">
    <w:p w:rsidR="00A539F1" w:rsidRDefault="00A539F1" w:rsidP="00BA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F1" w:rsidRDefault="00A539F1" w:rsidP="00BA2A73">
      <w:r>
        <w:separator/>
      </w:r>
    </w:p>
  </w:footnote>
  <w:footnote w:type="continuationSeparator" w:id="0">
    <w:p w:rsidR="00A539F1" w:rsidRDefault="00A539F1" w:rsidP="00BA2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73" w:rsidRDefault="00BA2A73">
    <w:pPr>
      <w:pStyle w:val="a8"/>
    </w:pPr>
    <w:r>
      <w:rPr>
        <w:rFonts w:hint="eastAsia"/>
      </w:rPr>
      <w:t>附件</w:t>
    </w:r>
  </w:p>
  <w:p w:rsidR="00BA2A73" w:rsidRDefault="00BA2A7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671"/>
    <w:multiLevelType w:val="hybridMultilevel"/>
    <w:tmpl w:val="415841DE"/>
    <w:lvl w:ilvl="0" w:tplc="85B61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2B5A20"/>
    <w:multiLevelType w:val="hybridMultilevel"/>
    <w:tmpl w:val="ADCCF586"/>
    <w:lvl w:ilvl="0" w:tplc="85B61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9D3F94"/>
    <w:multiLevelType w:val="hybridMultilevel"/>
    <w:tmpl w:val="C01ED5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3409CA"/>
    <w:multiLevelType w:val="hybridMultilevel"/>
    <w:tmpl w:val="368E4154"/>
    <w:lvl w:ilvl="0" w:tplc="85B61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9E0F23"/>
    <w:multiLevelType w:val="hybridMultilevel"/>
    <w:tmpl w:val="EB223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046E8C"/>
    <w:multiLevelType w:val="hybridMultilevel"/>
    <w:tmpl w:val="066A8B8C"/>
    <w:lvl w:ilvl="0" w:tplc="85B61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016B87"/>
    <w:multiLevelType w:val="hybridMultilevel"/>
    <w:tmpl w:val="E76A7FCA"/>
    <w:lvl w:ilvl="0" w:tplc="85B61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695A87"/>
    <w:multiLevelType w:val="hybridMultilevel"/>
    <w:tmpl w:val="4B92754E"/>
    <w:lvl w:ilvl="0" w:tplc="85B61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AD02A6"/>
    <w:multiLevelType w:val="hybridMultilevel"/>
    <w:tmpl w:val="9F9A6164"/>
    <w:lvl w:ilvl="0" w:tplc="85B61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BB013F"/>
    <w:multiLevelType w:val="hybridMultilevel"/>
    <w:tmpl w:val="B6DE05C4"/>
    <w:lvl w:ilvl="0" w:tplc="08DC1A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0">
    <w:nsid w:val="383D488B"/>
    <w:multiLevelType w:val="hybridMultilevel"/>
    <w:tmpl w:val="79924958"/>
    <w:lvl w:ilvl="0" w:tplc="B120C014">
      <w:start w:val="1"/>
      <w:numFmt w:val="taiwaneseCountingThousand"/>
      <w:lvlText w:val="%1、"/>
      <w:lvlJc w:val="left"/>
      <w:pPr>
        <w:ind w:left="390" w:hanging="39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E3572A"/>
    <w:multiLevelType w:val="hybridMultilevel"/>
    <w:tmpl w:val="030E73F0"/>
    <w:lvl w:ilvl="0" w:tplc="85B61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CA204C6"/>
    <w:multiLevelType w:val="hybridMultilevel"/>
    <w:tmpl w:val="510CA05C"/>
    <w:lvl w:ilvl="0" w:tplc="85B61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548090">
      <w:numFmt w:val="bullet"/>
      <w:lvlText w:val="＊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2201577"/>
    <w:multiLevelType w:val="hybridMultilevel"/>
    <w:tmpl w:val="45A651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51B4C80"/>
    <w:multiLevelType w:val="hybridMultilevel"/>
    <w:tmpl w:val="0FE63114"/>
    <w:lvl w:ilvl="0" w:tplc="85B61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5325B6E"/>
    <w:multiLevelType w:val="hybridMultilevel"/>
    <w:tmpl w:val="1488F15A"/>
    <w:lvl w:ilvl="0" w:tplc="85B61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2"/>
  </w:num>
  <w:num w:numId="5">
    <w:abstractNumId w:val="9"/>
  </w:num>
  <w:num w:numId="6">
    <w:abstractNumId w:val="11"/>
  </w:num>
  <w:num w:numId="7">
    <w:abstractNumId w:val="8"/>
  </w:num>
  <w:num w:numId="8">
    <w:abstractNumId w:val="6"/>
  </w:num>
  <w:num w:numId="9">
    <w:abstractNumId w:val="5"/>
  </w:num>
  <w:num w:numId="10">
    <w:abstractNumId w:val="15"/>
  </w:num>
  <w:num w:numId="11">
    <w:abstractNumId w:val="1"/>
  </w:num>
  <w:num w:numId="12">
    <w:abstractNumId w:val="7"/>
  </w:num>
  <w:num w:numId="13">
    <w:abstractNumId w:val="3"/>
  </w:num>
  <w:num w:numId="14">
    <w:abstractNumId w:val="1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5F"/>
    <w:rsid w:val="0004797A"/>
    <w:rsid w:val="001E435F"/>
    <w:rsid w:val="0031550B"/>
    <w:rsid w:val="005D486B"/>
    <w:rsid w:val="006D1E8C"/>
    <w:rsid w:val="0072334E"/>
    <w:rsid w:val="00A539F1"/>
    <w:rsid w:val="00A913E0"/>
    <w:rsid w:val="00BA2A73"/>
    <w:rsid w:val="00EB74D6"/>
    <w:rsid w:val="00EC11D9"/>
    <w:rsid w:val="00EC441D"/>
    <w:rsid w:val="00F1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清單段落一_J"/>
    <w:basedOn w:val="a"/>
    <w:uiPriority w:val="99"/>
    <w:qFormat/>
    <w:rsid w:val="001E435F"/>
    <w:pPr>
      <w:ind w:leftChars="200" w:left="480"/>
    </w:pPr>
  </w:style>
  <w:style w:type="character" w:styleId="a4">
    <w:name w:val="Hyperlink"/>
    <w:basedOn w:val="a0"/>
    <w:uiPriority w:val="99"/>
    <w:unhideWhenUsed/>
    <w:rsid w:val="001E435F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B7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7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B74D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A2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2A73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BA2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BA2A7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清單段落一_J"/>
    <w:basedOn w:val="a"/>
    <w:uiPriority w:val="99"/>
    <w:qFormat/>
    <w:rsid w:val="001E435F"/>
    <w:pPr>
      <w:ind w:leftChars="200" w:left="480"/>
    </w:pPr>
  </w:style>
  <w:style w:type="character" w:styleId="a4">
    <w:name w:val="Hyperlink"/>
    <w:basedOn w:val="a0"/>
    <w:uiPriority w:val="99"/>
    <w:unhideWhenUsed/>
    <w:rsid w:val="001E435F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B7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7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B74D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A2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2A73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BA2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BA2A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inservice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mailto:102nde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557</Words>
  <Characters>3177</Characters>
  <Application>Microsoft Office Word</Application>
  <DocSecurity>4</DocSecurity>
  <Lines>26</Lines>
  <Paragraphs>7</Paragraphs>
  <ScaleCrop>false</ScaleCrop>
  <Company>Microsoft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XP-PC</dc:creator>
  <cp:keywords/>
  <dc:description/>
  <cp:lastModifiedBy>Administrator</cp:lastModifiedBy>
  <cp:revision>2</cp:revision>
  <dcterms:created xsi:type="dcterms:W3CDTF">2014-07-21T00:28:00Z</dcterms:created>
  <dcterms:modified xsi:type="dcterms:W3CDTF">2014-07-21T00:28:00Z</dcterms:modified>
</cp:coreProperties>
</file>