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4B" w:rsidRDefault="001B2B1B">
      <w:pPr>
        <w:snapToGrid w:val="0"/>
        <w:spacing w:line="240" w:lineRule="atLeast"/>
        <w:jc w:val="center"/>
        <w:rPr>
          <w:rFonts w:eastAsia="標楷體"/>
          <w:b/>
          <w:bCs/>
          <w:sz w:val="36"/>
          <w:szCs w:val="36"/>
        </w:rPr>
      </w:pPr>
      <w:bookmarkStart w:id="0" w:name="_GoBack"/>
      <w:r>
        <w:rPr>
          <w:rFonts w:eastAsia="標楷體"/>
          <w:b/>
          <w:bCs/>
          <w:sz w:val="36"/>
          <w:szCs w:val="36"/>
        </w:rPr>
        <w:t>109</w:t>
      </w:r>
      <w:r>
        <w:rPr>
          <w:rFonts w:eastAsia="標楷體"/>
          <w:b/>
          <w:bCs/>
          <w:sz w:val="36"/>
          <w:szCs w:val="36"/>
        </w:rPr>
        <w:t>年度臺北市金鑽獎優良志工獎勵計畫</w:t>
      </w:r>
    </w:p>
    <w:bookmarkEnd w:id="0"/>
    <w:p w:rsidR="00BC694B" w:rsidRDefault="00BC694B">
      <w:pPr>
        <w:snapToGrid w:val="0"/>
        <w:spacing w:line="240" w:lineRule="atLeast"/>
        <w:jc w:val="right"/>
        <w:rPr>
          <w:rFonts w:eastAsia="標楷體"/>
          <w:b/>
          <w:bCs/>
          <w:szCs w:val="36"/>
        </w:rPr>
      </w:pPr>
    </w:p>
    <w:p w:rsidR="00BC694B" w:rsidRDefault="001B2B1B">
      <w:pPr>
        <w:snapToGrid w:val="0"/>
        <w:spacing w:before="120" w:line="240" w:lineRule="atLeast"/>
        <w:jc w:val="both"/>
        <w:rPr>
          <w:rFonts w:eastAsia="標楷體"/>
          <w:b/>
          <w:bCs/>
          <w:sz w:val="28"/>
        </w:rPr>
      </w:pPr>
      <w:r>
        <w:rPr>
          <w:rFonts w:eastAsia="標楷體"/>
          <w:b/>
          <w:bCs/>
          <w:sz w:val="28"/>
        </w:rPr>
        <w:t>壹、依據：</w:t>
      </w:r>
    </w:p>
    <w:p w:rsidR="00BC694B" w:rsidRDefault="001B2B1B">
      <w:pPr>
        <w:pStyle w:val="a3"/>
        <w:snapToGrid w:val="0"/>
        <w:spacing w:line="240" w:lineRule="atLeast"/>
        <w:ind w:left="600"/>
        <w:jc w:val="both"/>
        <w:rPr>
          <w:rFonts w:ascii="Times New Roman" w:eastAsia="標楷體" w:hAnsi="Times New Roman"/>
          <w:bCs/>
          <w:sz w:val="28"/>
        </w:rPr>
      </w:pPr>
      <w:r>
        <w:rPr>
          <w:rFonts w:ascii="Times New Roman" w:eastAsia="標楷體" w:hAnsi="Times New Roman"/>
          <w:bCs/>
          <w:sz w:val="28"/>
        </w:rPr>
        <w:t>本獎勵依據「臺北市志願服務獎勵辦法」辦理。</w:t>
      </w:r>
    </w:p>
    <w:p w:rsidR="00BC694B" w:rsidRDefault="001B2B1B">
      <w:pPr>
        <w:snapToGrid w:val="0"/>
        <w:spacing w:before="120" w:line="240" w:lineRule="atLeast"/>
        <w:jc w:val="both"/>
        <w:rPr>
          <w:rFonts w:eastAsia="標楷體"/>
          <w:b/>
          <w:bCs/>
          <w:sz w:val="28"/>
        </w:rPr>
      </w:pPr>
      <w:r>
        <w:rPr>
          <w:rFonts w:eastAsia="標楷體"/>
          <w:b/>
          <w:bCs/>
          <w:sz w:val="28"/>
        </w:rPr>
        <w:t>貳、獎勵名稱「金鑽獎」之緣由：</w:t>
      </w:r>
    </w:p>
    <w:p w:rsidR="00BC694B" w:rsidRDefault="001B2B1B">
      <w:pPr>
        <w:snapToGrid w:val="0"/>
        <w:spacing w:line="240" w:lineRule="atLeast"/>
        <w:ind w:left="1786" w:hanging="1186"/>
        <w:rPr>
          <w:rFonts w:eastAsia="標楷體"/>
          <w:bCs/>
          <w:sz w:val="28"/>
        </w:rPr>
      </w:pPr>
      <w:r>
        <w:rPr>
          <w:rFonts w:eastAsia="標楷體"/>
          <w:bCs/>
          <w:sz w:val="28"/>
        </w:rPr>
        <w:t>以鑽石之堅硬代表「志願服務」持續性無悔之付出。</w:t>
      </w:r>
    </w:p>
    <w:p w:rsidR="00BC694B" w:rsidRDefault="001B2B1B">
      <w:pPr>
        <w:snapToGrid w:val="0"/>
        <w:spacing w:line="240" w:lineRule="atLeast"/>
        <w:ind w:left="1786" w:hanging="1186"/>
        <w:rPr>
          <w:rFonts w:eastAsia="標楷體"/>
          <w:bCs/>
          <w:sz w:val="28"/>
        </w:rPr>
      </w:pPr>
      <w:r>
        <w:rPr>
          <w:rFonts w:eastAsia="標楷體"/>
          <w:bCs/>
          <w:sz w:val="28"/>
        </w:rPr>
        <w:t>以鑽石之無瑕代表「志願服務」大我無私之可貴。</w:t>
      </w:r>
    </w:p>
    <w:p w:rsidR="00BC694B" w:rsidRDefault="001B2B1B">
      <w:pPr>
        <w:snapToGrid w:val="0"/>
        <w:spacing w:line="240" w:lineRule="atLeast"/>
        <w:ind w:left="1786" w:hanging="1186"/>
        <w:rPr>
          <w:rFonts w:eastAsia="標楷體"/>
          <w:bCs/>
          <w:sz w:val="28"/>
        </w:rPr>
      </w:pPr>
      <w:r>
        <w:rPr>
          <w:rFonts w:eastAsia="標楷體"/>
          <w:bCs/>
          <w:sz w:val="28"/>
        </w:rPr>
        <w:t>以鑽石之光亮代表「志願服務」人性光明面與淨化人心之力量。</w:t>
      </w:r>
    </w:p>
    <w:p w:rsidR="00BC694B" w:rsidRDefault="001B2B1B">
      <w:pPr>
        <w:snapToGrid w:val="0"/>
        <w:spacing w:line="240" w:lineRule="atLeast"/>
        <w:ind w:left="600"/>
        <w:rPr>
          <w:rFonts w:eastAsia="標楷體"/>
          <w:bCs/>
          <w:sz w:val="28"/>
        </w:rPr>
      </w:pPr>
      <w:r>
        <w:rPr>
          <w:rFonts w:eastAsia="標楷體"/>
          <w:bCs/>
          <w:sz w:val="28"/>
        </w:rPr>
        <w:t>以鑽石之一體且具有璀燦多面分割代表「志願服務」之全方位、多樣性與整合性。</w:t>
      </w:r>
    </w:p>
    <w:p w:rsidR="00BC694B" w:rsidRDefault="001B2B1B">
      <w:pPr>
        <w:snapToGrid w:val="0"/>
        <w:spacing w:before="120" w:line="240" w:lineRule="atLeast"/>
        <w:jc w:val="both"/>
        <w:rPr>
          <w:rFonts w:eastAsia="標楷體"/>
          <w:b/>
          <w:bCs/>
          <w:sz w:val="28"/>
        </w:rPr>
      </w:pPr>
      <w:r>
        <w:rPr>
          <w:rFonts w:eastAsia="標楷體"/>
          <w:b/>
          <w:bCs/>
          <w:sz w:val="28"/>
        </w:rPr>
        <w:t>參、獎勵對象：</w:t>
      </w:r>
    </w:p>
    <w:p w:rsidR="00BC694B" w:rsidRDefault="001B2B1B">
      <w:pPr>
        <w:numPr>
          <w:ilvl w:val="0"/>
          <w:numId w:val="1"/>
        </w:numPr>
        <w:tabs>
          <w:tab w:val="left" w:pos="1290"/>
        </w:tabs>
        <w:snapToGrid w:val="0"/>
        <w:spacing w:line="240" w:lineRule="atLeast"/>
        <w:ind w:left="1293"/>
      </w:pPr>
      <w:r>
        <w:rPr>
          <w:rFonts w:eastAsia="標楷體"/>
          <w:sz w:val="28"/>
          <w:szCs w:val="28"/>
        </w:rPr>
        <w:t>為本府各目的事業主管機關所屬及經其合法備案之民間志願服務運用單位所屬之志工</w:t>
      </w:r>
      <w:r>
        <w:rPr>
          <w:rFonts w:eastAsia="標楷體"/>
          <w:bCs/>
          <w:sz w:val="28"/>
        </w:rPr>
        <w:t>，於本市參與志願服務工作，且領有志願服務紀錄冊者。</w:t>
      </w:r>
    </w:p>
    <w:p w:rsidR="00BC694B" w:rsidRDefault="001B2B1B">
      <w:pPr>
        <w:numPr>
          <w:ilvl w:val="0"/>
          <w:numId w:val="1"/>
        </w:numPr>
        <w:tabs>
          <w:tab w:val="left" w:pos="1290"/>
        </w:tabs>
        <w:snapToGrid w:val="0"/>
        <w:spacing w:line="240" w:lineRule="atLeast"/>
        <w:ind w:left="1293"/>
      </w:pPr>
      <w:r>
        <w:rPr>
          <w:rFonts w:eastAsia="標楷體"/>
          <w:sz w:val="28"/>
          <w:szCs w:val="28"/>
        </w:rPr>
        <w:t>為本府各目的事業主管機關所屬及經其合法備案之民間志願服務運用單位所屬之志工團隊，且於本市</w:t>
      </w:r>
      <w:r>
        <w:rPr>
          <w:rFonts w:eastAsia="標楷體"/>
          <w:bCs/>
          <w:sz w:val="28"/>
        </w:rPr>
        <w:t>參與志願服務工作者。</w:t>
      </w:r>
    </w:p>
    <w:p w:rsidR="00BC694B" w:rsidRDefault="001B2B1B">
      <w:pPr>
        <w:snapToGrid w:val="0"/>
        <w:spacing w:before="120" w:line="240" w:lineRule="atLeast"/>
        <w:jc w:val="both"/>
        <w:rPr>
          <w:rFonts w:eastAsia="標楷體"/>
          <w:b/>
          <w:bCs/>
          <w:sz w:val="28"/>
        </w:rPr>
      </w:pPr>
      <w:r>
        <w:rPr>
          <w:rFonts w:eastAsia="標楷體"/>
          <w:b/>
          <w:bCs/>
          <w:sz w:val="28"/>
        </w:rPr>
        <w:t>肆、各獎勵項目候選條件：</w:t>
      </w:r>
    </w:p>
    <w:p w:rsidR="00BC694B" w:rsidRDefault="001B2B1B">
      <w:pPr>
        <w:numPr>
          <w:ilvl w:val="0"/>
          <w:numId w:val="2"/>
        </w:numPr>
        <w:snapToGrid w:val="0"/>
        <w:spacing w:line="240" w:lineRule="atLeast"/>
        <w:ind w:right="-56" w:hanging="600"/>
      </w:pPr>
      <w:r>
        <w:rPr>
          <w:rFonts w:eastAsia="標楷體"/>
          <w:b/>
          <w:bCs/>
          <w:sz w:val="28"/>
        </w:rPr>
        <w:t>「優良志工金鑽獎」</w:t>
      </w:r>
      <w:r>
        <w:rPr>
          <w:rFonts w:eastAsia="標楷體"/>
          <w:bCs/>
          <w:sz w:val="28"/>
        </w:rPr>
        <w:t>：</w:t>
      </w:r>
    </w:p>
    <w:p w:rsidR="00BC694B" w:rsidRDefault="001B2B1B">
      <w:pPr>
        <w:numPr>
          <w:ilvl w:val="3"/>
          <w:numId w:val="1"/>
        </w:numPr>
        <w:tabs>
          <w:tab w:val="left" w:pos="1843"/>
        </w:tabs>
        <w:snapToGrid w:val="0"/>
        <w:spacing w:line="240" w:lineRule="atLeast"/>
        <w:ind w:left="1843" w:right="-56" w:hanging="850"/>
      </w:pPr>
      <w:r>
        <w:rPr>
          <w:rFonts w:eastAsia="標楷體"/>
          <w:kern w:val="3"/>
          <w:sz w:val="28"/>
          <w:szCs w:val="28"/>
        </w:rPr>
        <w:t>參與本市志願服務工作滿</w:t>
      </w:r>
      <w:r>
        <w:rPr>
          <w:rFonts w:eastAsia="標楷體"/>
          <w:kern w:val="3"/>
          <w:sz w:val="28"/>
          <w:szCs w:val="28"/>
        </w:rPr>
        <w:t>3</w:t>
      </w:r>
      <w:r>
        <w:rPr>
          <w:rFonts w:eastAsia="標楷體"/>
          <w:kern w:val="3"/>
          <w:sz w:val="28"/>
          <w:szCs w:val="28"/>
        </w:rPr>
        <w:t>年，累積服務時數在</w:t>
      </w:r>
      <w:r>
        <w:rPr>
          <w:rFonts w:eastAsia="標楷體"/>
          <w:kern w:val="3"/>
          <w:sz w:val="28"/>
          <w:szCs w:val="28"/>
        </w:rPr>
        <w:t>600</w:t>
      </w:r>
      <w:r>
        <w:rPr>
          <w:rFonts w:eastAsia="標楷體"/>
          <w:kern w:val="3"/>
          <w:sz w:val="28"/>
          <w:szCs w:val="28"/>
        </w:rPr>
        <w:t>小時以上（年資及時數計算至</w:t>
      </w:r>
      <w:r>
        <w:rPr>
          <w:rFonts w:eastAsia="標楷體"/>
          <w:kern w:val="3"/>
          <w:sz w:val="28"/>
          <w:szCs w:val="28"/>
        </w:rPr>
        <w:t>109</w:t>
      </w:r>
      <w:r>
        <w:rPr>
          <w:rFonts w:eastAsia="標楷體"/>
          <w:kern w:val="3"/>
          <w:sz w:val="28"/>
          <w:szCs w:val="28"/>
        </w:rPr>
        <w:t>年</w:t>
      </w:r>
      <w:r>
        <w:rPr>
          <w:rFonts w:eastAsia="標楷體"/>
          <w:kern w:val="3"/>
          <w:sz w:val="28"/>
          <w:szCs w:val="28"/>
        </w:rPr>
        <w:t>6</w:t>
      </w:r>
      <w:r>
        <w:rPr>
          <w:rFonts w:eastAsia="標楷體"/>
          <w:kern w:val="3"/>
          <w:sz w:val="28"/>
          <w:szCs w:val="28"/>
        </w:rPr>
        <w:t>月</w:t>
      </w:r>
      <w:r>
        <w:rPr>
          <w:rFonts w:eastAsia="標楷體"/>
          <w:kern w:val="3"/>
          <w:sz w:val="28"/>
          <w:szCs w:val="28"/>
        </w:rPr>
        <w:t>30</w:t>
      </w:r>
      <w:r>
        <w:rPr>
          <w:rFonts w:eastAsia="標楷體"/>
          <w:kern w:val="3"/>
          <w:sz w:val="28"/>
          <w:szCs w:val="28"/>
        </w:rPr>
        <w:t>日，在本市不同單位服務，其服務年資與服務時數可以併計，</w:t>
      </w:r>
      <w:r>
        <w:rPr>
          <w:rFonts w:eastAsia="標楷體"/>
          <w:b/>
          <w:kern w:val="3"/>
          <w:sz w:val="28"/>
          <w:szCs w:val="28"/>
        </w:rPr>
        <w:t>惟志工在推薦單位之服務時數應至少在</w:t>
      </w:r>
      <w:r>
        <w:rPr>
          <w:rFonts w:eastAsia="標楷體"/>
          <w:b/>
          <w:kern w:val="3"/>
          <w:sz w:val="28"/>
          <w:szCs w:val="28"/>
        </w:rPr>
        <w:t>150</w:t>
      </w:r>
      <w:r>
        <w:rPr>
          <w:rFonts w:eastAsia="標楷體"/>
          <w:b/>
          <w:kern w:val="3"/>
          <w:sz w:val="28"/>
          <w:szCs w:val="28"/>
        </w:rPr>
        <w:t>小時以上</w:t>
      </w:r>
      <w:r>
        <w:rPr>
          <w:rFonts w:eastAsia="標楷體"/>
          <w:kern w:val="3"/>
          <w:sz w:val="28"/>
          <w:szCs w:val="28"/>
        </w:rPr>
        <w:t>）。</w:t>
      </w:r>
    </w:p>
    <w:p w:rsidR="00BC694B" w:rsidRDefault="001B2B1B">
      <w:pPr>
        <w:numPr>
          <w:ilvl w:val="3"/>
          <w:numId w:val="1"/>
        </w:numPr>
        <w:tabs>
          <w:tab w:val="left" w:pos="1843"/>
        </w:tabs>
        <w:snapToGrid w:val="0"/>
        <w:spacing w:line="240" w:lineRule="atLeast"/>
        <w:ind w:left="1843" w:right="-56" w:hanging="850"/>
      </w:pPr>
      <w:r>
        <w:rPr>
          <w:rFonts w:eastAsia="標楷體"/>
          <w:kern w:val="3"/>
          <w:sz w:val="28"/>
          <w:szCs w:val="28"/>
        </w:rPr>
        <w:t>近</w:t>
      </w:r>
      <w:r>
        <w:rPr>
          <w:rFonts w:eastAsia="標楷體"/>
          <w:kern w:val="3"/>
          <w:sz w:val="28"/>
          <w:szCs w:val="28"/>
        </w:rPr>
        <w:t>3</w:t>
      </w:r>
      <w:r>
        <w:rPr>
          <w:rFonts w:eastAsia="標楷體"/>
          <w:kern w:val="3"/>
          <w:sz w:val="28"/>
          <w:szCs w:val="28"/>
        </w:rPr>
        <w:t>年內（</w:t>
      </w:r>
      <w:r>
        <w:rPr>
          <w:rFonts w:eastAsia="標楷體"/>
          <w:bCs/>
          <w:sz w:val="28"/>
        </w:rPr>
        <w:t>10</w:t>
      </w:r>
      <w:r>
        <w:rPr>
          <w:rFonts w:eastAsia="標楷體"/>
          <w:bCs/>
          <w:sz w:val="28"/>
        </w:rPr>
        <w:t>6</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日至</w:t>
      </w:r>
      <w:r>
        <w:rPr>
          <w:rFonts w:eastAsia="標楷體"/>
          <w:bCs/>
          <w:sz w:val="28"/>
        </w:rPr>
        <w:t>109</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日間</w:t>
      </w:r>
      <w:r>
        <w:rPr>
          <w:rFonts w:eastAsia="標楷體"/>
          <w:kern w:val="3"/>
          <w:sz w:val="28"/>
          <w:szCs w:val="28"/>
        </w:rPr>
        <w:t>）未有刑事犯罪經判決確定。</w:t>
      </w:r>
    </w:p>
    <w:p w:rsidR="00BC694B" w:rsidRDefault="001B2B1B">
      <w:pPr>
        <w:numPr>
          <w:ilvl w:val="3"/>
          <w:numId w:val="1"/>
        </w:numPr>
        <w:tabs>
          <w:tab w:val="left" w:pos="1843"/>
        </w:tabs>
        <w:snapToGrid w:val="0"/>
        <w:spacing w:line="240" w:lineRule="atLeast"/>
        <w:ind w:left="1843" w:right="-56" w:hanging="850"/>
      </w:pPr>
      <w:r>
        <w:rPr>
          <w:rFonts w:eastAsia="標楷體"/>
          <w:kern w:val="3"/>
          <w:sz w:val="28"/>
          <w:szCs w:val="28"/>
        </w:rPr>
        <w:t>主動積極以創新服務方法，對提昇志願服務品質及形象有具體成果者。</w:t>
      </w:r>
    </w:p>
    <w:p w:rsidR="00BC694B" w:rsidRDefault="001B2B1B">
      <w:pPr>
        <w:numPr>
          <w:ilvl w:val="3"/>
          <w:numId w:val="1"/>
        </w:numPr>
        <w:tabs>
          <w:tab w:val="left" w:pos="1843"/>
        </w:tabs>
        <w:snapToGrid w:val="0"/>
        <w:spacing w:line="240" w:lineRule="atLeast"/>
        <w:ind w:left="1843" w:right="-56" w:hanging="850"/>
        <w:rPr>
          <w:rFonts w:eastAsia="標楷體"/>
          <w:bCs/>
          <w:sz w:val="28"/>
        </w:rPr>
      </w:pPr>
      <w:r>
        <w:rPr>
          <w:rFonts w:eastAsia="標楷體"/>
          <w:bCs/>
          <w:sz w:val="28"/>
        </w:rPr>
        <w:t>本獎項</w:t>
      </w:r>
      <w:r>
        <w:rPr>
          <w:rFonts w:eastAsia="標楷體"/>
          <w:bCs/>
          <w:sz w:val="28"/>
        </w:rPr>
        <w:t>3</w:t>
      </w:r>
      <w:r>
        <w:rPr>
          <w:rFonts w:eastAsia="標楷體"/>
          <w:bCs/>
          <w:sz w:val="28"/>
        </w:rPr>
        <w:t>年內不得重複受獎（即</w:t>
      </w:r>
      <w:r>
        <w:rPr>
          <w:rFonts w:eastAsia="標楷體"/>
          <w:bCs/>
          <w:sz w:val="28"/>
        </w:rPr>
        <w:t>106</w:t>
      </w:r>
      <w:r>
        <w:rPr>
          <w:rFonts w:eastAsia="標楷體"/>
          <w:bCs/>
          <w:sz w:val="28"/>
        </w:rPr>
        <w:t>、</w:t>
      </w:r>
      <w:r>
        <w:rPr>
          <w:rFonts w:eastAsia="標楷體"/>
          <w:bCs/>
          <w:sz w:val="28"/>
        </w:rPr>
        <w:t>107</w:t>
      </w:r>
      <w:r>
        <w:rPr>
          <w:rFonts w:eastAsia="標楷體"/>
          <w:bCs/>
          <w:sz w:val="28"/>
        </w:rPr>
        <w:t>、</w:t>
      </w:r>
      <w:r>
        <w:rPr>
          <w:rFonts w:eastAsia="標楷體"/>
          <w:bCs/>
          <w:sz w:val="28"/>
        </w:rPr>
        <w:t>108</w:t>
      </w:r>
      <w:r>
        <w:rPr>
          <w:rFonts w:eastAsia="標楷體"/>
          <w:bCs/>
          <w:sz w:val="28"/>
        </w:rPr>
        <w:t>年未得優良志工金鑽獎），曾獲獎已滿</w:t>
      </w:r>
      <w:r>
        <w:rPr>
          <w:rFonts w:eastAsia="標楷體"/>
          <w:bCs/>
          <w:sz w:val="28"/>
        </w:rPr>
        <w:t>3</w:t>
      </w:r>
      <w:r>
        <w:rPr>
          <w:rFonts w:eastAsia="標楷體"/>
          <w:bCs/>
          <w:sz w:val="28"/>
        </w:rPr>
        <w:t>年再推薦者，獲獎年度前之事蹟不得再次提報。</w:t>
      </w:r>
    </w:p>
    <w:p w:rsidR="00BC694B" w:rsidRDefault="001B2B1B">
      <w:pPr>
        <w:numPr>
          <w:ilvl w:val="3"/>
          <w:numId w:val="1"/>
        </w:numPr>
        <w:tabs>
          <w:tab w:val="left" w:pos="1843"/>
        </w:tabs>
        <w:snapToGrid w:val="0"/>
        <w:spacing w:line="240" w:lineRule="atLeast"/>
        <w:ind w:left="1843" w:right="-56" w:hanging="850"/>
      </w:pPr>
      <w:r>
        <w:rPr>
          <w:rFonts w:eastAsia="標楷體"/>
          <w:bCs/>
          <w:sz w:val="28"/>
        </w:rPr>
        <w:t>受推薦志工本獎項於同年度</w:t>
      </w:r>
      <w:r>
        <w:rPr>
          <w:rFonts w:eastAsia="標楷體"/>
          <w:b/>
          <w:bCs/>
          <w:sz w:val="28"/>
        </w:rPr>
        <w:t>僅能擇一單位接受推薦</w:t>
      </w:r>
      <w:r>
        <w:rPr>
          <w:rFonts w:eastAsia="標楷體"/>
          <w:bCs/>
          <w:sz w:val="28"/>
        </w:rPr>
        <w:t>，不得重複於兩個以上單位推薦。</w:t>
      </w:r>
    </w:p>
    <w:p w:rsidR="00BC694B" w:rsidRDefault="001B2B1B">
      <w:pPr>
        <w:numPr>
          <w:ilvl w:val="3"/>
          <w:numId w:val="1"/>
        </w:numPr>
        <w:tabs>
          <w:tab w:val="left" w:pos="1843"/>
        </w:tabs>
        <w:snapToGrid w:val="0"/>
        <w:spacing w:line="240" w:lineRule="atLeast"/>
        <w:ind w:left="1843" w:right="-56" w:hanging="850"/>
      </w:pPr>
      <w:r>
        <w:rPr>
          <w:rFonts w:eastAsia="標楷體"/>
          <w:bCs/>
          <w:sz w:val="28"/>
        </w:rPr>
        <w:t>受推薦志工本獎項於同年度與「優良志工家庭金鑽獎」</w:t>
      </w:r>
      <w:r>
        <w:rPr>
          <w:rFonts w:eastAsia="標楷體"/>
          <w:b/>
          <w:bCs/>
          <w:sz w:val="28"/>
        </w:rPr>
        <w:t>僅能擇一推薦</w:t>
      </w:r>
      <w:r>
        <w:rPr>
          <w:rFonts w:eastAsia="標楷體"/>
          <w:bCs/>
          <w:sz w:val="28"/>
        </w:rPr>
        <w:t>。</w:t>
      </w:r>
    </w:p>
    <w:p w:rsidR="00BC694B" w:rsidRDefault="001B2B1B">
      <w:pPr>
        <w:numPr>
          <w:ilvl w:val="0"/>
          <w:numId w:val="2"/>
        </w:numPr>
        <w:snapToGrid w:val="0"/>
        <w:spacing w:line="240" w:lineRule="atLeast"/>
        <w:ind w:right="-56" w:hanging="600"/>
      </w:pPr>
      <w:r>
        <w:rPr>
          <w:rFonts w:eastAsia="標楷體"/>
          <w:b/>
          <w:bCs/>
          <w:sz w:val="28"/>
          <w:szCs w:val="28"/>
        </w:rPr>
        <w:t>「</w:t>
      </w:r>
      <w:r>
        <w:rPr>
          <w:rFonts w:eastAsia="標楷體"/>
          <w:b/>
          <w:bCs/>
          <w:sz w:val="28"/>
        </w:rPr>
        <w:t>優良志工團隊</w:t>
      </w:r>
      <w:r>
        <w:rPr>
          <w:rFonts w:eastAsia="標楷體"/>
          <w:b/>
          <w:bCs/>
          <w:sz w:val="28"/>
          <w:szCs w:val="28"/>
        </w:rPr>
        <w:t>金鑽獎」</w:t>
      </w:r>
      <w:r>
        <w:rPr>
          <w:rFonts w:eastAsia="標楷體"/>
          <w:bCs/>
          <w:sz w:val="28"/>
        </w:rPr>
        <w:t>：</w:t>
      </w:r>
    </w:p>
    <w:p w:rsidR="00BC694B" w:rsidRDefault="001B2B1B">
      <w:pPr>
        <w:numPr>
          <w:ilvl w:val="0"/>
          <w:numId w:val="3"/>
        </w:numPr>
        <w:tabs>
          <w:tab w:val="left" w:pos="1843"/>
        </w:tabs>
        <w:snapToGrid w:val="0"/>
        <w:spacing w:line="240" w:lineRule="atLeast"/>
        <w:ind w:left="1843" w:right="-56" w:hanging="850"/>
      </w:pPr>
      <w:r>
        <w:rPr>
          <w:rFonts w:eastAsia="標楷體"/>
          <w:sz w:val="28"/>
          <w:szCs w:val="28"/>
        </w:rPr>
        <w:t>本市各志願服務運用單位之志工團隊，成立滿</w:t>
      </w:r>
      <w:r>
        <w:rPr>
          <w:rFonts w:eastAsia="標楷體"/>
          <w:sz w:val="28"/>
          <w:szCs w:val="28"/>
        </w:rPr>
        <w:t>3</w:t>
      </w:r>
      <w:r>
        <w:rPr>
          <w:rFonts w:eastAsia="標楷體"/>
          <w:sz w:val="28"/>
          <w:szCs w:val="28"/>
        </w:rPr>
        <w:t>年，人數在</w:t>
      </w:r>
      <w:r>
        <w:rPr>
          <w:rFonts w:eastAsia="標楷體"/>
          <w:sz w:val="28"/>
          <w:szCs w:val="28"/>
        </w:rPr>
        <w:t>15</w:t>
      </w:r>
      <w:r>
        <w:rPr>
          <w:rFonts w:eastAsia="標楷體"/>
          <w:sz w:val="28"/>
          <w:szCs w:val="28"/>
        </w:rPr>
        <w:t>人以上，投保志工意外保險率達</w:t>
      </w:r>
      <w:r>
        <w:rPr>
          <w:rFonts w:eastAsia="標楷體"/>
          <w:sz w:val="28"/>
          <w:szCs w:val="28"/>
        </w:rPr>
        <w:t>100%</w:t>
      </w:r>
      <w:r>
        <w:rPr>
          <w:rFonts w:eastAsia="標楷體"/>
          <w:sz w:val="28"/>
          <w:szCs w:val="28"/>
        </w:rPr>
        <w:t>，志願服務紀錄冊領冊率達</w:t>
      </w:r>
      <w:r>
        <w:rPr>
          <w:rFonts w:eastAsia="標楷體"/>
          <w:b/>
          <w:i/>
          <w:sz w:val="28"/>
          <w:szCs w:val="28"/>
          <w:u w:val="single"/>
        </w:rPr>
        <w:t>100%</w:t>
      </w:r>
      <w:r>
        <w:rPr>
          <w:rFonts w:eastAsia="標楷體"/>
          <w:sz w:val="28"/>
          <w:szCs w:val="28"/>
        </w:rPr>
        <w:t>者，志工基本資料需建置於臺北市志工管理整合平台。</w:t>
      </w:r>
    </w:p>
    <w:p w:rsidR="00BC694B" w:rsidRDefault="001B2B1B">
      <w:pPr>
        <w:numPr>
          <w:ilvl w:val="0"/>
          <w:numId w:val="3"/>
        </w:numPr>
        <w:tabs>
          <w:tab w:val="left" w:pos="1843"/>
        </w:tabs>
        <w:snapToGrid w:val="0"/>
        <w:spacing w:line="240" w:lineRule="atLeast"/>
        <w:ind w:left="1843" w:right="-56" w:hanging="850"/>
      </w:pPr>
      <w:r>
        <w:rPr>
          <w:rFonts w:eastAsia="標楷體"/>
          <w:sz w:val="28"/>
          <w:szCs w:val="28"/>
        </w:rPr>
        <w:t>對推動志願服務工作有具體優良事蹟者。</w:t>
      </w:r>
    </w:p>
    <w:p w:rsidR="00BC694B" w:rsidRDefault="001B2B1B">
      <w:pPr>
        <w:numPr>
          <w:ilvl w:val="0"/>
          <w:numId w:val="3"/>
        </w:numPr>
        <w:tabs>
          <w:tab w:val="left" w:pos="1843"/>
        </w:tabs>
        <w:snapToGrid w:val="0"/>
        <w:spacing w:line="240" w:lineRule="atLeast"/>
        <w:ind w:left="1843" w:right="-56" w:hanging="850"/>
      </w:pPr>
      <w:r>
        <w:rPr>
          <w:rFonts w:eastAsia="標楷體"/>
          <w:kern w:val="3"/>
          <w:sz w:val="28"/>
          <w:szCs w:val="28"/>
        </w:rPr>
        <w:t>本</w:t>
      </w:r>
      <w:r>
        <w:rPr>
          <w:rFonts w:eastAsia="標楷體"/>
          <w:bCs/>
          <w:sz w:val="28"/>
        </w:rPr>
        <w:t>獎項</w:t>
      </w:r>
      <w:r>
        <w:rPr>
          <w:rFonts w:eastAsia="標楷體"/>
          <w:bCs/>
          <w:sz w:val="28"/>
        </w:rPr>
        <w:t>5</w:t>
      </w:r>
      <w:r>
        <w:rPr>
          <w:rFonts w:eastAsia="標楷體"/>
          <w:bCs/>
          <w:sz w:val="28"/>
        </w:rPr>
        <w:t>年內不得重複受獎（即</w:t>
      </w:r>
      <w:r>
        <w:rPr>
          <w:rFonts w:eastAsia="標楷體"/>
          <w:bCs/>
          <w:sz w:val="28"/>
        </w:rPr>
        <w:t>104</w:t>
      </w:r>
      <w:r>
        <w:rPr>
          <w:rFonts w:eastAsia="標楷體"/>
          <w:bCs/>
          <w:sz w:val="28"/>
        </w:rPr>
        <w:t>、</w:t>
      </w:r>
      <w:r>
        <w:rPr>
          <w:rFonts w:eastAsia="標楷體"/>
          <w:bCs/>
          <w:sz w:val="28"/>
        </w:rPr>
        <w:t>105</w:t>
      </w:r>
      <w:r>
        <w:rPr>
          <w:rFonts w:eastAsia="標楷體"/>
          <w:bCs/>
          <w:sz w:val="28"/>
        </w:rPr>
        <w:t>、</w:t>
      </w:r>
      <w:r>
        <w:rPr>
          <w:rFonts w:eastAsia="標楷體"/>
          <w:bCs/>
          <w:sz w:val="28"/>
        </w:rPr>
        <w:t>106</w:t>
      </w:r>
      <w:r>
        <w:rPr>
          <w:rFonts w:eastAsia="標楷體"/>
          <w:bCs/>
          <w:sz w:val="28"/>
        </w:rPr>
        <w:t>、</w:t>
      </w:r>
      <w:r>
        <w:rPr>
          <w:rFonts w:eastAsia="標楷體"/>
          <w:bCs/>
          <w:sz w:val="28"/>
        </w:rPr>
        <w:t>107</w:t>
      </w:r>
      <w:r>
        <w:rPr>
          <w:rFonts w:eastAsia="標楷體"/>
          <w:bCs/>
          <w:sz w:val="28"/>
        </w:rPr>
        <w:t>、</w:t>
      </w:r>
      <w:r>
        <w:rPr>
          <w:rFonts w:eastAsia="標楷體"/>
          <w:bCs/>
          <w:sz w:val="28"/>
        </w:rPr>
        <w:t>108</w:t>
      </w:r>
      <w:r>
        <w:rPr>
          <w:rFonts w:eastAsia="標楷體"/>
          <w:bCs/>
          <w:sz w:val="28"/>
        </w:rPr>
        <w:t>年未得</w:t>
      </w:r>
      <w:r>
        <w:rPr>
          <w:rFonts w:eastAsia="標楷體"/>
          <w:bCs/>
          <w:sz w:val="28"/>
        </w:rPr>
        <w:lastRenderedPageBreak/>
        <w:t>優良志工團隊金鑽獎），曾獲獎已滿</w:t>
      </w:r>
      <w:r>
        <w:rPr>
          <w:rFonts w:eastAsia="標楷體"/>
          <w:bCs/>
          <w:sz w:val="28"/>
        </w:rPr>
        <w:t>5</w:t>
      </w:r>
      <w:r>
        <w:rPr>
          <w:rFonts w:eastAsia="標楷體"/>
          <w:bCs/>
          <w:sz w:val="28"/>
        </w:rPr>
        <w:t>年再推薦者，獲獎年度前之事蹟不得再次提報。</w:t>
      </w:r>
    </w:p>
    <w:p w:rsidR="00BC694B" w:rsidRDefault="001B2B1B">
      <w:pPr>
        <w:numPr>
          <w:ilvl w:val="0"/>
          <w:numId w:val="2"/>
        </w:numPr>
        <w:snapToGrid w:val="0"/>
        <w:spacing w:line="240" w:lineRule="atLeast"/>
        <w:ind w:right="-56" w:hanging="600"/>
      </w:pPr>
      <w:r>
        <w:rPr>
          <w:rFonts w:eastAsia="標楷體"/>
          <w:b/>
          <w:bCs/>
          <w:sz w:val="28"/>
          <w:szCs w:val="28"/>
        </w:rPr>
        <w:t>「</w:t>
      </w:r>
      <w:r>
        <w:rPr>
          <w:rFonts w:eastAsia="標楷體"/>
          <w:b/>
          <w:bCs/>
          <w:sz w:val="28"/>
        </w:rPr>
        <w:t>優良志工家庭</w:t>
      </w:r>
      <w:r>
        <w:rPr>
          <w:rFonts w:eastAsia="標楷體"/>
          <w:b/>
          <w:bCs/>
          <w:sz w:val="28"/>
          <w:szCs w:val="28"/>
        </w:rPr>
        <w:t>金鑽獎」</w:t>
      </w:r>
      <w:r>
        <w:rPr>
          <w:rFonts w:eastAsia="標楷體"/>
          <w:bCs/>
          <w:sz w:val="28"/>
        </w:rPr>
        <w:t>：</w:t>
      </w:r>
    </w:p>
    <w:p w:rsidR="00BC694B" w:rsidRDefault="001B2B1B">
      <w:pPr>
        <w:numPr>
          <w:ilvl w:val="0"/>
          <w:numId w:val="4"/>
        </w:numPr>
        <w:tabs>
          <w:tab w:val="left" w:pos="25"/>
        </w:tabs>
        <w:snapToGrid w:val="0"/>
        <w:spacing w:line="240" w:lineRule="atLeast"/>
        <w:ind w:right="-56"/>
        <w:rPr>
          <w:rFonts w:eastAsia="標楷體"/>
          <w:sz w:val="28"/>
          <w:szCs w:val="28"/>
        </w:rPr>
      </w:pPr>
      <w:r>
        <w:rPr>
          <w:rFonts w:eastAsia="標楷體"/>
          <w:sz w:val="28"/>
          <w:szCs w:val="28"/>
        </w:rPr>
        <w:t>2</w:t>
      </w:r>
      <w:r>
        <w:rPr>
          <w:rFonts w:eastAsia="標楷體"/>
          <w:sz w:val="28"/>
          <w:szCs w:val="28"/>
        </w:rPr>
        <w:t>人以上志工具有血親、姻親或同居共財親屬關係，且均為本市各志願服務運用單位之志工。</w:t>
      </w:r>
    </w:p>
    <w:p w:rsidR="00BC694B" w:rsidRDefault="001B2B1B">
      <w:pPr>
        <w:numPr>
          <w:ilvl w:val="0"/>
          <w:numId w:val="4"/>
        </w:numPr>
        <w:tabs>
          <w:tab w:val="left" w:pos="25"/>
        </w:tabs>
        <w:snapToGrid w:val="0"/>
        <w:spacing w:line="240" w:lineRule="atLeast"/>
        <w:ind w:right="-56"/>
      </w:pPr>
      <w:r>
        <w:rPr>
          <w:rFonts w:eastAsia="標楷體"/>
          <w:kern w:val="3"/>
          <w:sz w:val="28"/>
          <w:szCs w:val="28"/>
        </w:rPr>
        <w:t>參與本市志願服務工作皆滿</w:t>
      </w:r>
      <w:r>
        <w:rPr>
          <w:rFonts w:eastAsia="標楷體"/>
          <w:kern w:val="3"/>
          <w:sz w:val="28"/>
          <w:szCs w:val="28"/>
        </w:rPr>
        <w:t>3</w:t>
      </w:r>
      <w:r>
        <w:rPr>
          <w:rFonts w:eastAsia="標楷體"/>
          <w:kern w:val="3"/>
          <w:sz w:val="28"/>
          <w:szCs w:val="28"/>
        </w:rPr>
        <w:t>年，累積服務時數在</w:t>
      </w:r>
      <w:r>
        <w:rPr>
          <w:rFonts w:eastAsia="標楷體"/>
          <w:kern w:val="3"/>
          <w:sz w:val="28"/>
          <w:szCs w:val="28"/>
        </w:rPr>
        <w:t>600</w:t>
      </w:r>
      <w:r>
        <w:rPr>
          <w:rFonts w:eastAsia="標楷體"/>
          <w:kern w:val="3"/>
          <w:sz w:val="28"/>
          <w:szCs w:val="28"/>
        </w:rPr>
        <w:t>小時以上（年資及時數計算至</w:t>
      </w:r>
      <w:r>
        <w:rPr>
          <w:rFonts w:eastAsia="標楷體"/>
          <w:kern w:val="3"/>
          <w:sz w:val="28"/>
          <w:szCs w:val="28"/>
        </w:rPr>
        <w:t>108</w:t>
      </w:r>
      <w:r>
        <w:rPr>
          <w:rFonts w:eastAsia="標楷體"/>
          <w:kern w:val="3"/>
          <w:sz w:val="28"/>
          <w:szCs w:val="28"/>
        </w:rPr>
        <w:t>年</w:t>
      </w:r>
      <w:r>
        <w:rPr>
          <w:rFonts w:eastAsia="標楷體"/>
          <w:kern w:val="3"/>
          <w:sz w:val="28"/>
          <w:szCs w:val="28"/>
        </w:rPr>
        <w:t>6</w:t>
      </w:r>
      <w:r>
        <w:rPr>
          <w:rFonts w:eastAsia="標楷體"/>
          <w:kern w:val="3"/>
          <w:sz w:val="28"/>
          <w:szCs w:val="28"/>
        </w:rPr>
        <w:t>月</w:t>
      </w:r>
      <w:r>
        <w:rPr>
          <w:rFonts w:eastAsia="標楷體"/>
          <w:kern w:val="3"/>
          <w:sz w:val="28"/>
          <w:szCs w:val="28"/>
        </w:rPr>
        <w:t>30</w:t>
      </w:r>
      <w:r>
        <w:rPr>
          <w:rFonts w:eastAsia="標楷體"/>
          <w:kern w:val="3"/>
          <w:sz w:val="28"/>
          <w:szCs w:val="28"/>
        </w:rPr>
        <w:t>日，在本市不同單位服務，其服務年</w:t>
      </w:r>
      <w:r>
        <w:rPr>
          <w:rFonts w:eastAsia="標楷體"/>
          <w:kern w:val="3"/>
          <w:sz w:val="28"/>
          <w:szCs w:val="28"/>
        </w:rPr>
        <w:t>資與服務時數可以併計，</w:t>
      </w:r>
      <w:r>
        <w:rPr>
          <w:rFonts w:eastAsia="標楷體"/>
          <w:b/>
          <w:kern w:val="3"/>
          <w:sz w:val="28"/>
          <w:szCs w:val="28"/>
        </w:rPr>
        <w:t>惟志工在推薦單位之服務時數應至少在</w:t>
      </w:r>
      <w:r>
        <w:rPr>
          <w:rFonts w:eastAsia="標楷體"/>
          <w:b/>
          <w:kern w:val="3"/>
          <w:sz w:val="28"/>
          <w:szCs w:val="28"/>
        </w:rPr>
        <w:t>150</w:t>
      </w:r>
      <w:r>
        <w:rPr>
          <w:rFonts w:eastAsia="標楷體"/>
          <w:b/>
          <w:kern w:val="3"/>
          <w:sz w:val="28"/>
          <w:szCs w:val="28"/>
        </w:rPr>
        <w:t>小時以上</w:t>
      </w:r>
      <w:r>
        <w:rPr>
          <w:rFonts w:eastAsia="標楷體"/>
          <w:kern w:val="3"/>
          <w:sz w:val="28"/>
          <w:szCs w:val="28"/>
        </w:rPr>
        <w:t>）。</w:t>
      </w:r>
    </w:p>
    <w:p w:rsidR="00BC694B" w:rsidRDefault="001B2B1B">
      <w:pPr>
        <w:numPr>
          <w:ilvl w:val="0"/>
          <w:numId w:val="4"/>
        </w:numPr>
        <w:tabs>
          <w:tab w:val="left" w:pos="25"/>
        </w:tabs>
        <w:snapToGrid w:val="0"/>
        <w:spacing w:line="240" w:lineRule="atLeast"/>
        <w:ind w:right="-56"/>
      </w:pPr>
      <w:r>
        <w:rPr>
          <w:rFonts w:eastAsia="標楷體"/>
          <w:sz w:val="28"/>
          <w:szCs w:val="28"/>
        </w:rPr>
        <w:t>有具體服務優良事蹟者。</w:t>
      </w:r>
    </w:p>
    <w:p w:rsidR="00BC694B" w:rsidRDefault="001B2B1B">
      <w:pPr>
        <w:numPr>
          <w:ilvl w:val="0"/>
          <w:numId w:val="4"/>
        </w:numPr>
        <w:snapToGrid w:val="0"/>
        <w:spacing w:line="240" w:lineRule="atLeast"/>
        <w:rPr>
          <w:rFonts w:eastAsia="標楷體"/>
          <w:kern w:val="3"/>
          <w:sz w:val="28"/>
          <w:szCs w:val="28"/>
        </w:rPr>
      </w:pPr>
      <w:r>
        <w:rPr>
          <w:rFonts w:eastAsia="標楷體"/>
          <w:kern w:val="3"/>
          <w:sz w:val="28"/>
          <w:szCs w:val="28"/>
        </w:rPr>
        <w:t>本獎項</w:t>
      </w:r>
      <w:r>
        <w:rPr>
          <w:rFonts w:eastAsia="標楷體"/>
          <w:kern w:val="3"/>
          <w:sz w:val="28"/>
          <w:szCs w:val="28"/>
        </w:rPr>
        <w:t>3</w:t>
      </w:r>
      <w:r>
        <w:rPr>
          <w:rFonts w:eastAsia="標楷體"/>
          <w:kern w:val="3"/>
          <w:sz w:val="28"/>
          <w:szCs w:val="28"/>
        </w:rPr>
        <w:t>年內不得重複受獎（即</w:t>
      </w:r>
      <w:r>
        <w:rPr>
          <w:rFonts w:eastAsia="標楷體"/>
          <w:kern w:val="3"/>
          <w:sz w:val="28"/>
          <w:szCs w:val="28"/>
        </w:rPr>
        <w:t>106</w:t>
      </w:r>
      <w:r>
        <w:rPr>
          <w:rFonts w:eastAsia="標楷體"/>
          <w:kern w:val="3"/>
          <w:sz w:val="28"/>
          <w:szCs w:val="28"/>
        </w:rPr>
        <w:t>、</w:t>
      </w:r>
      <w:r>
        <w:rPr>
          <w:rFonts w:eastAsia="標楷體"/>
          <w:kern w:val="3"/>
          <w:sz w:val="28"/>
          <w:szCs w:val="28"/>
        </w:rPr>
        <w:t>107</w:t>
      </w:r>
      <w:r>
        <w:rPr>
          <w:rFonts w:eastAsia="標楷體"/>
          <w:kern w:val="3"/>
          <w:sz w:val="28"/>
          <w:szCs w:val="28"/>
        </w:rPr>
        <w:t>、</w:t>
      </w:r>
      <w:r>
        <w:rPr>
          <w:rFonts w:eastAsia="標楷體"/>
          <w:kern w:val="3"/>
          <w:sz w:val="28"/>
          <w:szCs w:val="28"/>
        </w:rPr>
        <w:t>108</w:t>
      </w:r>
      <w:r>
        <w:rPr>
          <w:rFonts w:eastAsia="標楷體"/>
          <w:kern w:val="3"/>
          <w:sz w:val="28"/>
          <w:szCs w:val="28"/>
        </w:rPr>
        <w:t>年未得優良志工家庭金鑽獎），曾獲獎已滿</w:t>
      </w:r>
      <w:r>
        <w:rPr>
          <w:rFonts w:eastAsia="標楷體"/>
          <w:kern w:val="3"/>
          <w:sz w:val="28"/>
          <w:szCs w:val="28"/>
        </w:rPr>
        <w:t>3</w:t>
      </w:r>
      <w:r>
        <w:rPr>
          <w:rFonts w:eastAsia="標楷體"/>
          <w:kern w:val="3"/>
          <w:sz w:val="28"/>
          <w:szCs w:val="28"/>
        </w:rPr>
        <w:t>年再推薦者，獲獎年度前之事蹟不得再次提報。</w:t>
      </w:r>
    </w:p>
    <w:p w:rsidR="00BC694B" w:rsidRDefault="001B2B1B">
      <w:pPr>
        <w:numPr>
          <w:ilvl w:val="0"/>
          <w:numId w:val="4"/>
        </w:numPr>
        <w:tabs>
          <w:tab w:val="left" w:pos="25"/>
        </w:tabs>
        <w:snapToGrid w:val="0"/>
        <w:spacing w:line="240" w:lineRule="atLeast"/>
        <w:ind w:right="-56"/>
      </w:pPr>
      <w:r>
        <w:rPr>
          <w:rFonts w:eastAsia="標楷體"/>
          <w:bCs/>
          <w:sz w:val="28"/>
        </w:rPr>
        <w:t>受</w:t>
      </w:r>
      <w:r>
        <w:rPr>
          <w:rFonts w:eastAsia="標楷體"/>
          <w:kern w:val="3"/>
          <w:sz w:val="28"/>
          <w:szCs w:val="28"/>
        </w:rPr>
        <w:t>推薦</w:t>
      </w:r>
      <w:r>
        <w:rPr>
          <w:rFonts w:eastAsia="標楷體"/>
          <w:bCs/>
          <w:sz w:val="28"/>
        </w:rPr>
        <w:t>志工本獎項於同年度僅能擇一單位接受推薦，不得重複於兩個以上單位推薦。</w:t>
      </w:r>
    </w:p>
    <w:p w:rsidR="00BC694B" w:rsidRDefault="001B2B1B">
      <w:pPr>
        <w:numPr>
          <w:ilvl w:val="0"/>
          <w:numId w:val="4"/>
        </w:numPr>
        <w:tabs>
          <w:tab w:val="left" w:pos="25"/>
        </w:tabs>
        <w:snapToGrid w:val="0"/>
        <w:spacing w:line="240" w:lineRule="atLeast"/>
        <w:ind w:right="-56"/>
      </w:pPr>
      <w:r>
        <w:rPr>
          <w:rFonts w:eastAsia="標楷體"/>
          <w:bCs/>
          <w:sz w:val="28"/>
        </w:rPr>
        <w:t>受推薦志工本</w:t>
      </w:r>
      <w:r>
        <w:rPr>
          <w:rFonts w:eastAsia="標楷體"/>
          <w:kern w:val="3"/>
          <w:sz w:val="28"/>
          <w:szCs w:val="28"/>
        </w:rPr>
        <w:t>獎項</w:t>
      </w:r>
      <w:r>
        <w:rPr>
          <w:rFonts w:eastAsia="標楷體"/>
          <w:bCs/>
          <w:sz w:val="28"/>
        </w:rPr>
        <w:t>於同年度與「優良志工金鑽獎」</w:t>
      </w:r>
      <w:r>
        <w:rPr>
          <w:rFonts w:eastAsia="標楷體"/>
          <w:b/>
          <w:bCs/>
          <w:sz w:val="28"/>
        </w:rPr>
        <w:t>僅能擇一推薦</w:t>
      </w:r>
      <w:r>
        <w:rPr>
          <w:rFonts w:eastAsia="標楷體"/>
          <w:bCs/>
          <w:sz w:val="28"/>
        </w:rPr>
        <w:t>。</w:t>
      </w:r>
    </w:p>
    <w:p w:rsidR="00BC694B" w:rsidRDefault="001B2B1B">
      <w:pPr>
        <w:snapToGrid w:val="0"/>
        <w:spacing w:before="120" w:line="240" w:lineRule="atLeast"/>
        <w:jc w:val="both"/>
        <w:rPr>
          <w:rFonts w:eastAsia="標楷體"/>
          <w:b/>
          <w:bCs/>
          <w:sz w:val="28"/>
        </w:rPr>
      </w:pPr>
      <w:r>
        <w:rPr>
          <w:rFonts w:eastAsia="標楷體"/>
          <w:b/>
          <w:bCs/>
          <w:sz w:val="28"/>
        </w:rPr>
        <w:t>伍、評選方式：</w:t>
      </w:r>
    </w:p>
    <w:p w:rsidR="00BC694B" w:rsidRDefault="001B2B1B">
      <w:pPr>
        <w:pStyle w:val="b"/>
        <w:snapToGrid w:val="0"/>
        <w:spacing w:line="240" w:lineRule="atLeast"/>
        <w:ind w:left="3840" w:hanging="3273"/>
        <w:rPr>
          <w:rFonts w:ascii="Times New Roman" w:eastAsia="標楷體" w:hAnsi="Times New Roman"/>
          <w:bCs/>
          <w:sz w:val="28"/>
        </w:rPr>
      </w:pPr>
      <w:r>
        <w:rPr>
          <w:rFonts w:ascii="Times New Roman" w:eastAsia="標楷體" w:hAnsi="Times New Roman"/>
          <w:bCs/>
          <w:sz w:val="28"/>
        </w:rPr>
        <w:t>一、初審推薦：</w:t>
      </w:r>
    </w:p>
    <w:p w:rsidR="00BC694B" w:rsidRDefault="001B2B1B">
      <w:pPr>
        <w:pStyle w:val="b"/>
        <w:numPr>
          <w:ilvl w:val="0"/>
          <w:numId w:val="5"/>
        </w:numPr>
        <w:tabs>
          <w:tab w:val="left" w:pos="1800"/>
          <w:tab w:val="left" w:pos="1843"/>
        </w:tabs>
        <w:snapToGrid w:val="0"/>
        <w:spacing w:line="240" w:lineRule="atLeast"/>
        <w:ind w:left="1843" w:hanging="850"/>
      </w:pPr>
      <w:r>
        <w:rPr>
          <w:rFonts w:ascii="Times New Roman" w:eastAsia="標楷體" w:hAnsi="Times New Roman"/>
          <w:bCs/>
          <w:sz w:val="28"/>
        </w:rPr>
        <w:t>本市各志願服務運用單位（含本府各運用單位及民間單位）推薦所屬績優志工、志工團隊及志工家庭，應於</w:t>
      </w:r>
      <w:r>
        <w:rPr>
          <w:rFonts w:ascii="Times New Roman" w:eastAsia="標楷體" w:hAnsi="Times New Roman"/>
          <w:bCs/>
          <w:sz w:val="28"/>
        </w:rPr>
        <w:t>7</w:t>
      </w:r>
      <w:r>
        <w:rPr>
          <w:rFonts w:ascii="Times New Roman" w:eastAsia="標楷體" w:hAnsi="Times New Roman"/>
          <w:bCs/>
          <w:sz w:val="28"/>
        </w:rPr>
        <w:t>月</w:t>
      </w:r>
      <w:r>
        <w:rPr>
          <w:rFonts w:ascii="Times New Roman" w:eastAsia="標楷體" w:hAnsi="Times New Roman"/>
          <w:bCs/>
          <w:sz w:val="28"/>
        </w:rPr>
        <w:t>15</w:t>
      </w:r>
      <w:r>
        <w:rPr>
          <w:rFonts w:ascii="Times New Roman" w:eastAsia="標楷體" w:hAnsi="Times New Roman"/>
          <w:bCs/>
          <w:sz w:val="28"/>
        </w:rPr>
        <w:t>日</w:t>
      </w:r>
      <w:r>
        <w:rPr>
          <w:rFonts w:ascii="Times New Roman" w:eastAsia="標楷體" w:hAnsi="Times New Roman"/>
          <w:bCs/>
          <w:sz w:val="28"/>
        </w:rPr>
        <w:t>(</w:t>
      </w:r>
      <w:r>
        <w:rPr>
          <w:rFonts w:ascii="Times New Roman" w:eastAsia="標楷體" w:hAnsi="Times New Roman"/>
          <w:bCs/>
          <w:sz w:val="28"/>
        </w:rPr>
        <w:t>三</w:t>
      </w:r>
      <w:r>
        <w:rPr>
          <w:rFonts w:ascii="Times New Roman" w:eastAsia="標楷體" w:hAnsi="Times New Roman"/>
          <w:bCs/>
          <w:sz w:val="28"/>
        </w:rPr>
        <w:t>)</w:t>
      </w:r>
      <w:r>
        <w:rPr>
          <w:rFonts w:ascii="Times New Roman" w:eastAsia="標楷體" w:hAnsi="Times New Roman"/>
          <w:bCs/>
          <w:sz w:val="28"/>
        </w:rPr>
        <w:t>前向本府各目的事業主管機關推薦。其中「優良志工</w:t>
      </w:r>
      <w:r>
        <w:rPr>
          <w:rFonts w:ascii="Times New Roman" w:eastAsia="標楷體" w:hAnsi="Times New Roman"/>
          <w:bCs/>
          <w:sz w:val="28"/>
          <w:szCs w:val="28"/>
        </w:rPr>
        <w:t>金鑽獎」獎項，</w:t>
      </w:r>
      <w:r>
        <w:rPr>
          <w:rFonts w:ascii="Times New Roman" w:eastAsia="標楷體" w:hAnsi="Times New Roman"/>
          <w:bCs/>
          <w:sz w:val="28"/>
        </w:rPr>
        <w:t>運用單位志工人數</w:t>
      </w:r>
      <w:r>
        <w:rPr>
          <w:rFonts w:ascii="Times New Roman" w:eastAsia="標楷體" w:hAnsi="Times New Roman"/>
          <w:bCs/>
          <w:sz w:val="28"/>
        </w:rPr>
        <w:t>50</w:t>
      </w:r>
      <w:r>
        <w:rPr>
          <w:rFonts w:ascii="Times New Roman" w:eastAsia="標楷體" w:hAnsi="Times New Roman"/>
          <w:bCs/>
          <w:sz w:val="28"/>
        </w:rPr>
        <w:t>人以下得推薦</w:t>
      </w:r>
      <w:r>
        <w:rPr>
          <w:rFonts w:ascii="Times New Roman" w:eastAsia="標楷體" w:hAnsi="Times New Roman"/>
          <w:bCs/>
          <w:sz w:val="28"/>
        </w:rPr>
        <w:t>1</w:t>
      </w:r>
      <w:r>
        <w:rPr>
          <w:rFonts w:ascii="Times New Roman" w:eastAsia="標楷體" w:hAnsi="Times New Roman"/>
          <w:bCs/>
          <w:sz w:val="28"/>
        </w:rPr>
        <w:t>人；</w:t>
      </w:r>
      <w:r>
        <w:rPr>
          <w:rFonts w:ascii="Times New Roman" w:eastAsia="標楷體" w:hAnsi="Times New Roman"/>
          <w:bCs/>
          <w:sz w:val="28"/>
        </w:rPr>
        <w:t>51</w:t>
      </w:r>
      <w:r>
        <w:rPr>
          <w:rFonts w:ascii="Times New Roman" w:eastAsia="標楷體" w:hAnsi="Times New Roman"/>
          <w:bCs/>
          <w:sz w:val="28"/>
        </w:rPr>
        <w:t>至</w:t>
      </w:r>
      <w:r>
        <w:rPr>
          <w:rFonts w:ascii="Times New Roman" w:eastAsia="標楷體" w:hAnsi="Times New Roman"/>
          <w:bCs/>
          <w:sz w:val="28"/>
        </w:rPr>
        <w:t>100</w:t>
      </w:r>
      <w:r>
        <w:rPr>
          <w:rFonts w:ascii="Times New Roman" w:eastAsia="標楷體" w:hAnsi="Times New Roman"/>
          <w:bCs/>
          <w:sz w:val="28"/>
        </w:rPr>
        <w:t>人得推薦</w:t>
      </w:r>
      <w:r>
        <w:rPr>
          <w:rFonts w:ascii="Times New Roman" w:eastAsia="標楷體" w:hAnsi="Times New Roman"/>
          <w:bCs/>
          <w:sz w:val="28"/>
        </w:rPr>
        <w:t>2</w:t>
      </w:r>
      <w:r>
        <w:rPr>
          <w:rFonts w:ascii="Times New Roman" w:eastAsia="標楷體" w:hAnsi="Times New Roman"/>
          <w:bCs/>
          <w:sz w:val="28"/>
        </w:rPr>
        <w:t>人；</w:t>
      </w:r>
      <w:r>
        <w:rPr>
          <w:rFonts w:ascii="Times New Roman" w:eastAsia="標楷體" w:hAnsi="Times New Roman"/>
          <w:bCs/>
          <w:sz w:val="28"/>
        </w:rPr>
        <w:t>101</w:t>
      </w:r>
      <w:r>
        <w:rPr>
          <w:rFonts w:ascii="Times New Roman" w:eastAsia="標楷體" w:hAnsi="Times New Roman"/>
          <w:bCs/>
          <w:sz w:val="28"/>
        </w:rPr>
        <w:t>人以上得推薦</w:t>
      </w:r>
      <w:r>
        <w:rPr>
          <w:rFonts w:ascii="Times New Roman" w:eastAsia="標楷體" w:hAnsi="Times New Roman"/>
          <w:bCs/>
          <w:sz w:val="28"/>
        </w:rPr>
        <w:t>3</w:t>
      </w:r>
      <w:r>
        <w:rPr>
          <w:rFonts w:ascii="Times New Roman" w:eastAsia="標楷體" w:hAnsi="Times New Roman"/>
          <w:bCs/>
          <w:sz w:val="28"/>
        </w:rPr>
        <w:t>人，</w:t>
      </w:r>
      <w:r>
        <w:rPr>
          <w:rFonts w:ascii="Times New Roman" w:eastAsia="標楷體" w:hAnsi="Times New Roman"/>
          <w:b/>
          <w:bCs/>
          <w:sz w:val="28"/>
        </w:rPr>
        <w:t>每一運用單位推薦人數至多以</w:t>
      </w:r>
      <w:r>
        <w:rPr>
          <w:rFonts w:ascii="Times New Roman" w:eastAsia="標楷體" w:hAnsi="Times New Roman"/>
          <w:b/>
          <w:bCs/>
          <w:sz w:val="28"/>
        </w:rPr>
        <w:t>3</w:t>
      </w:r>
      <w:r>
        <w:rPr>
          <w:rFonts w:ascii="Times New Roman" w:eastAsia="標楷體" w:hAnsi="Times New Roman"/>
          <w:b/>
          <w:bCs/>
          <w:sz w:val="28"/>
        </w:rPr>
        <w:t>人為限</w:t>
      </w:r>
      <w:r>
        <w:rPr>
          <w:rFonts w:ascii="Times New Roman" w:eastAsia="標楷體" w:hAnsi="Times New Roman"/>
          <w:bCs/>
          <w:sz w:val="28"/>
        </w:rPr>
        <w:t>。</w:t>
      </w:r>
    </w:p>
    <w:p w:rsidR="00BC694B" w:rsidRDefault="001B2B1B">
      <w:pPr>
        <w:pStyle w:val="b"/>
        <w:numPr>
          <w:ilvl w:val="0"/>
          <w:numId w:val="5"/>
        </w:numPr>
        <w:tabs>
          <w:tab w:val="left" w:pos="1800"/>
          <w:tab w:val="left" w:pos="1843"/>
        </w:tabs>
        <w:snapToGrid w:val="0"/>
        <w:spacing w:line="240" w:lineRule="atLeast"/>
        <w:ind w:left="1843" w:hanging="850"/>
      </w:pPr>
      <w:r>
        <w:rPr>
          <w:rFonts w:ascii="Times New Roman" w:eastAsia="標楷體" w:hAnsi="Times New Roman"/>
          <w:bCs/>
          <w:sz w:val="28"/>
        </w:rPr>
        <w:t>本府各目的事業主管機關，應依本計畫自行辦理初審後擇優推薦績優志工，</w:t>
      </w:r>
      <w:r>
        <w:rPr>
          <w:rFonts w:ascii="Times New Roman" w:eastAsia="標楷體" w:hAnsi="Times New Roman"/>
          <w:bCs/>
          <w:sz w:val="28"/>
          <w:szCs w:val="28"/>
        </w:rPr>
        <w:t>推薦名額依所轄志工人數比例分配：</w:t>
      </w:r>
    </w:p>
    <w:p w:rsidR="00BC694B" w:rsidRDefault="001B2B1B">
      <w:pPr>
        <w:pStyle w:val="b"/>
        <w:numPr>
          <w:ilvl w:val="0"/>
          <w:numId w:val="6"/>
        </w:numPr>
        <w:snapToGrid w:val="0"/>
        <w:spacing w:line="240" w:lineRule="atLeast"/>
      </w:pPr>
      <w:r>
        <w:rPr>
          <w:rFonts w:ascii="Times New Roman" w:eastAsia="標楷體" w:hAnsi="Times New Roman"/>
          <w:bCs/>
          <w:sz w:val="28"/>
          <w:szCs w:val="28"/>
        </w:rPr>
        <w:t>「</w:t>
      </w:r>
      <w:r>
        <w:rPr>
          <w:rFonts w:ascii="Times New Roman" w:eastAsia="標楷體" w:hAnsi="Times New Roman"/>
          <w:bCs/>
          <w:sz w:val="28"/>
        </w:rPr>
        <w:t>優良志工</w:t>
      </w:r>
      <w:r>
        <w:rPr>
          <w:rFonts w:ascii="Times New Roman" w:eastAsia="標楷體" w:hAnsi="Times New Roman"/>
          <w:bCs/>
          <w:sz w:val="28"/>
          <w:szCs w:val="28"/>
        </w:rPr>
        <w:t>金鑽獎」</w:t>
      </w:r>
      <w:r>
        <w:rPr>
          <w:rFonts w:ascii="Times New Roman" w:eastAsia="標楷體" w:hAnsi="Times New Roman"/>
          <w:bCs/>
          <w:sz w:val="28"/>
        </w:rPr>
        <w:t>：</w:t>
      </w:r>
      <w:r>
        <w:rPr>
          <w:rFonts w:ascii="Times New Roman" w:eastAsia="標楷體" w:hAnsi="Times New Roman"/>
          <w:bCs/>
          <w:sz w:val="28"/>
          <w:szCs w:val="28"/>
        </w:rPr>
        <w:t>社會局</w:t>
      </w:r>
      <w:r>
        <w:rPr>
          <w:rFonts w:ascii="Times New Roman" w:eastAsia="標楷體" w:hAnsi="Times New Roman"/>
          <w:bCs/>
          <w:sz w:val="28"/>
          <w:szCs w:val="28"/>
        </w:rPr>
        <w:t>(</w:t>
      </w:r>
      <w:r>
        <w:rPr>
          <w:rFonts w:ascii="Times New Roman" w:eastAsia="標楷體" w:hAnsi="Times New Roman"/>
          <w:bCs/>
          <w:sz w:val="28"/>
          <w:szCs w:val="28"/>
        </w:rPr>
        <w:t>含社會福利類及綜合類</w:t>
      </w:r>
      <w:r>
        <w:rPr>
          <w:rFonts w:ascii="Times New Roman" w:eastAsia="標楷體" w:hAnsi="Times New Roman"/>
          <w:bCs/>
          <w:sz w:val="28"/>
          <w:szCs w:val="28"/>
        </w:rPr>
        <w:t>)</w:t>
      </w:r>
      <w:r>
        <w:rPr>
          <w:rFonts w:ascii="Times New Roman" w:eastAsia="標楷體" w:hAnsi="Times New Roman"/>
          <w:bCs/>
          <w:sz w:val="28"/>
          <w:szCs w:val="28"/>
        </w:rPr>
        <w:t>、教育局（教育服務類）及衛生局</w:t>
      </w:r>
      <w:r>
        <w:rPr>
          <w:rFonts w:ascii="Times New Roman" w:eastAsia="標楷體" w:hAnsi="Times New Roman"/>
          <w:bCs/>
          <w:sz w:val="28"/>
          <w:szCs w:val="28"/>
        </w:rPr>
        <w:t>(</w:t>
      </w:r>
      <w:r>
        <w:rPr>
          <w:rFonts w:ascii="Times New Roman" w:eastAsia="標楷體" w:hAnsi="Times New Roman"/>
          <w:bCs/>
          <w:sz w:val="28"/>
          <w:szCs w:val="28"/>
        </w:rPr>
        <w:t>衛生保健類</w:t>
      </w:r>
      <w:r>
        <w:rPr>
          <w:rFonts w:ascii="Times New Roman" w:eastAsia="標楷體" w:hAnsi="Times New Roman"/>
          <w:bCs/>
          <w:sz w:val="28"/>
          <w:szCs w:val="28"/>
        </w:rPr>
        <w:t>)</w:t>
      </w:r>
      <w:r>
        <w:rPr>
          <w:rFonts w:ascii="Times New Roman" w:eastAsia="標楷體" w:hAnsi="Times New Roman"/>
          <w:bCs/>
          <w:sz w:val="28"/>
          <w:szCs w:val="28"/>
        </w:rPr>
        <w:t>每類至多得推薦</w:t>
      </w:r>
      <w:r>
        <w:rPr>
          <w:rFonts w:ascii="Times New Roman" w:eastAsia="標楷體" w:hAnsi="Times New Roman"/>
          <w:bCs/>
          <w:sz w:val="28"/>
          <w:szCs w:val="28"/>
        </w:rPr>
        <w:t xml:space="preserve"> 15</w:t>
      </w:r>
      <w:r>
        <w:rPr>
          <w:rFonts w:ascii="Times New Roman" w:eastAsia="標楷體" w:hAnsi="Times New Roman"/>
          <w:bCs/>
          <w:sz w:val="28"/>
          <w:szCs w:val="28"/>
        </w:rPr>
        <w:t>人；餘各目的事業主管機關所轄志工人數</w:t>
      </w:r>
      <w:r>
        <w:rPr>
          <w:rFonts w:ascii="Times New Roman" w:eastAsia="標楷體" w:hAnsi="Times New Roman"/>
          <w:bCs/>
          <w:sz w:val="28"/>
          <w:szCs w:val="28"/>
        </w:rPr>
        <w:t>100</w:t>
      </w:r>
      <w:r>
        <w:rPr>
          <w:rFonts w:ascii="Times New Roman" w:eastAsia="標楷體" w:hAnsi="Times New Roman"/>
          <w:bCs/>
          <w:sz w:val="28"/>
          <w:szCs w:val="28"/>
        </w:rPr>
        <w:t>人以下得推薦</w:t>
      </w:r>
      <w:r>
        <w:rPr>
          <w:rFonts w:ascii="Times New Roman" w:eastAsia="標楷體" w:hAnsi="Times New Roman"/>
          <w:bCs/>
          <w:sz w:val="28"/>
          <w:szCs w:val="28"/>
        </w:rPr>
        <w:t>1</w:t>
      </w:r>
      <w:r>
        <w:rPr>
          <w:rFonts w:ascii="Times New Roman" w:eastAsia="標楷體" w:hAnsi="Times New Roman"/>
          <w:bCs/>
          <w:sz w:val="28"/>
          <w:szCs w:val="28"/>
        </w:rPr>
        <w:t>人；</w:t>
      </w:r>
      <w:r>
        <w:rPr>
          <w:rFonts w:ascii="Times New Roman" w:eastAsia="標楷體" w:hAnsi="Times New Roman"/>
          <w:bCs/>
          <w:sz w:val="28"/>
          <w:szCs w:val="28"/>
        </w:rPr>
        <w:t>100</w:t>
      </w:r>
      <w:r>
        <w:rPr>
          <w:rFonts w:ascii="Times New Roman" w:eastAsia="標楷體" w:hAnsi="Times New Roman"/>
          <w:bCs/>
          <w:sz w:val="28"/>
          <w:szCs w:val="28"/>
        </w:rPr>
        <w:t>至</w:t>
      </w:r>
      <w:r>
        <w:rPr>
          <w:rFonts w:ascii="Times New Roman" w:eastAsia="標楷體" w:hAnsi="Times New Roman"/>
          <w:bCs/>
          <w:sz w:val="28"/>
          <w:szCs w:val="28"/>
        </w:rPr>
        <w:t>200</w:t>
      </w:r>
      <w:r>
        <w:rPr>
          <w:rFonts w:ascii="Times New Roman" w:eastAsia="標楷體" w:hAnsi="Times New Roman"/>
          <w:bCs/>
          <w:sz w:val="28"/>
          <w:szCs w:val="28"/>
        </w:rPr>
        <w:t>人得推薦</w:t>
      </w:r>
      <w:r>
        <w:rPr>
          <w:rFonts w:ascii="Times New Roman" w:eastAsia="標楷體" w:hAnsi="Times New Roman"/>
          <w:bCs/>
          <w:sz w:val="28"/>
          <w:szCs w:val="28"/>
        </w:rPr>
        <w:t>2</w:t>
      </w:r>
      <w:r>
        <w:rPr>
          <w:rFonts w:ascii="Times New Roman" w:eastAsia="標楷體" w:hAnsi="Times New Roman"/>
          <w:bCs/>
          <w:sz w:val="28"/>
          <w:szCs w:val="28"/>
        </w:rPr>
        <w:t>人，依此類推，至多得推薦</w:t>
      </w:r>
      <w:r>
        <w:rPr>
          <w:rFonts w:ascii="Times New Roman" w:eastAsia="標楷體" w:hAnsi="Times New Roman"/>
          <w:bCs/>
          <w:sz w:val="28"/>
          <w:szCs w:val="28"/>
        </w:rPr>
        <w:t>10</w:t>
      </w:r>
      <w:r>
        <w:rPr>
          <w:rFonts w:ascii="Times New Roman" w:eastAsia="標楷體" w:hAnsi="Times New Roman"/>
          <w:bCs/>
          <w:sz w:val="28"/>
          <w:szCs w:val="28"/>
        </w:rPr>
        <w:t>人。</w:t>
      </w:r>
    </w:p>
    <w:p w:rsidR="00BC694B" w:rsidRDefault="001B2B1B">
      <w:pPr>
        <w:pStyle w:val="b"/>
        <w:numPr>
          <w:ilvl w:val="0"/>
          <w:numId w:val="6"/>
        </w:numPr>
        <w:snapToGrid w:val="0"/>
        <w:spacing w:line="240" w:lineRule="atLeast"/>
      </w:pPr>
      <w:r>
        <w:rPr>
          <w:rFonts w:ascii="Times New Roman" w:eastAsia="標楷體" w:hAnsi="Times New Roman"/>
          <w:bCs/>
          <w:sz w:val="28"/>
          <w:szCs w:val="28"/>
        </w:rPr>
        <w:t>「</w:t>
      </w:r>
      <w:r>
        <w:rPr>
          <w:rFonts w:ascii="Times New Roman" w:eastAsia="標楷體" w:hAnsi="Times New Roman"/>
          <w:bCs/>
          <w:sz w:val="28"/>
        </w:rPr>
        <w:t>優良志工團隊</w:t>
      </w:r>
      <w:r>
        <w:rPr>
          <w:rFonts w:ascii="Times New Roman" w:eastAsia="標楷體" w:hAnsi="Times New Roman"/>
          <w:bCs/>
          <w:sz w:val="28"/>
          <w:szCs w:val="28"/>
        </w:rPr>
        <w:t>金鑽獎」</w:t>
      </w:r>
      <w:r>
        <w:rPr>
          <w:rFonts w:ascii="Times New Roman" w:eastAsia="標楷體" w:hAnsi="Times New Roman"/>
          <w:bCs/>
          <w:sz w:val="28"/>
        </w:rPr>
        <w:t>：各目的事業主管機關至多得推薦</w:t>
      </w:r>
      <w:r>
        <w:rPr>
          <w:rFonts w:ascii="Times New Roman" w:eastAsia="標楷體" w:hAnsi="Times New Roman"/>
          <w:bCs/>
          <w:sz w:val="28"/>
        </w:rPr>
        <w:t>10</w:t>
      </w:r>
      <w:r>
        <w:rPr>
          <w:rFonts w:ascii="Times New Roman" w:eastAsia="標楷體" w:hAnsi="Times New Roman"/>
          <w:bCs/>
          <w:sz w:val="28"/>
        </w:rPr>
        <w:t>隊。</w:t>
      </w:r>
    </w:p>
    <w:p w:rsidR="00BC694B" w:rsidRDefault="001B2B1B">
      <w:pPr>
        <w:pStyle w:val="b"/>
        <w:numPr>
          <w:ilvl w:val="0"/>
          <w:numId w:val="6"/>
        </w:numPr>
        <w:snapToGrid w:val="0"/>
        <w:spacing w:line="240" w:lineRule="atLeast"/>
      </w:pPr>
      <w:r>
        <w:rPr>
          <w:rFonts w:ascii="Times New Roman" w:eastAsia="標楷體" w:hAnsi="Times New Roman"/>
          <w:bCs/>
          <w:sz w:val="28"/>
          <w:szCs w:val="28"/>
        </w:rPr>
        <w:t>「</w:t>
      </w:r>
      <w:r>
        <w:rPr>
          <w:rFonts w:ascii="Times New Roman" w:eastAsia="標楷體" w:hAnsi="Times New Roman"/>
          <w:bCs/>
          <w:sz w:val="28"/>
        </w:rPr>
        <w:t>優良志工家庭</w:t>
      </w:r>
      <w:r>
        <w:rPr>
          <w:rFonts w:ascii="Times New Roman" w:eastAsia="標楷體" w:hAnsi="Times New Roman"/>
          <w:bCs/>
          <w:sz w:val="28"/>
          <w:szCs w:val="28"/>
        </w:rPr>
        <w:t>金鑽獎」</w:t>
      </w:r>
      <w:r>
        <w:rPr>
          <w:rFonts w:ascii="Times New Roman" w:eastAsia="標楷體" w:hAnsi="Times New Roman"/>
          <w:bCs/>
          <w:sz w:val="28"/>
        </w:rPr>
        <w:t>：各目的事業主管機關至多得推薦</w:t>
      </w:r>
      <w:r>
        <w:rPr>
          <w:rFonts w:ascii="Times New Roman" w:eastAsia="標楷體" w:hAnsi="Times New Roman"/>
          <w:bCs/>
          <w:sz w:val="28"/>
        </w:rPr>
        <w:t>3</w:t>
      </w:r>
      <w:r>
        <w:rPr>
          <w:rFonts w:ascii="Times New Roman" w:eastAsia="標楷體" w:hAnsi="Times New Roman"/>
          <w:bCs/>
          <w:sz w:val="28"/>
        </w:rPr>
        <w:t>個家庭。</w:t>
      </w:r>
    </w:p>
    <w:p w:rsidR="00BC694B" w:rsidRDefault="001B2B1B">
      <w:pPr>
        <w:pStyle w:val="b"/>
        <w:numPr>
          <w:ilvl w:val="0"/>
          <w:numId w:val="5"/>
        </w:numPr>
        <w:tabs>
          <w:tab w:val="left" w:pos="1800"/>
          <w:tab w:val="left" w:pos="1843"/>
        </w:tabs>
        <w:snapToGrid w:val="0"/>
        <w:spacing w:line="240" w:lineRule="atLeast"/>
        <w:ind w:left="1843" w:hanging="850"/>
        <w:rPr>
          <w:rFonts w:ascii="Times New Roman" w:eastAsia="標楷體" w:hAnsi="Times New Roman"/>
          <w:bCs/>
          <w:sz w:val="28"/>
        </w:rPr>
      </w:pPr>
      <w:r>
        <w:rPr>
          <w:rFonts w:ascii="Times New Roman" w:eastAsia="標楷體" w:hAnsi="Times New Roman"/>
          <w:bCs/>
          <w:sz w:val="28"/>
        </w:rPr>
        <w:t>本府各目的事業主管機關完成初審後，應檢附相關文件於</w:t>
      </w:r>
      <w:r>
        <w:rPr>
          <w:rFonts w:ascii="Times New Roman" w:eastAsia="標楷體" w:hAnsi="Times New Roman"/>
          <w:bCs/>
          <w:sz w:val="28"/>
        </w:rPr>
        <w:t>8</w:t>
      </w:r>
      <w:r>
        <w:rPr>
          <w:rFonts w:ascii="Times New Roman" w:eastAsia="標楷體" w:hAnsi="Times New Roman"/>
          <w:bCs/>
          <w:sz w:val="28"/>
        </w:rPr>
        <w:t>月</w:t>
      </w:r>
      <w:r>
        <w:rPr>
          <w:rFonts w:ascii="Times New Roman" w:eastAsia="標楷體" w:hAnsi="Times New Roman"/>
          <w:bCs/>
          <w:sz w:val="28"/>
        </w:rPr>
        <w:t>17</w:t>
      </w:r>
      <w:r>
        <w:rPr>
          <w:rFonts w:ascii="Times New Roman" w:eastAsia="標楷體" w:hAnsi="Times New Roman"/>
          <w:bCs/>
          <w:sz w:val="28"/>
        </w:rPr>
        <w:t>日</w:t>
      </w:r>
      <w:r>
        <w:rPr>
          <w:rFonts w:ascii="Times New Roman" w:eastAsia="標楷體" w:hAnsi="Times New Roman"/>
          <w:bCs/>
          <w:sz w:val="28"/>
        </w:rPr>
        <w:t>(</w:t>
      </w:r>
      <w:r>
        <w:rPr>
          <w:rFonts w:ascii="Times New Roman" w:eastAsia="標楷體" w:hAnsi="Times New Roman"/>
          <w:bCs/>
          <w:sz w:val="28"/>
        </w:rPr>
        <w:t>一</w:t>
      </w:r>
      <w:r>
        <w:rPr>
          <w:rFonts w:ascii="Times New Roman" w:eastAsia="標楷體" w:hAnsi="Times New Roman"/>
          <w:bCs/>
          <w:sz w:val="28"/>
        </w:rPr>
        <w:t>)</w:t>
      </w:r>
      <w:r>
        <w:rPr>
          <w:rFonts w:ascii="Times New Roman" w:eastAsia="標楷體" w:hAnsi="Times New Roman"/>
          <w:bCs/>
          <w:sz w:val="28"/>
        </w:rPr>
        <w:t>前送交社會局辦理決審，未能進入社會局決審之志工，由各目的事業主管機關自行通知與退件。</w:t>
      </w:r>
    </w:p>
    <w:p w:rsidR="00BC694B" w:rsidRDefault="001B2B1B">
      <w:pPr>
        <w:pStyle w:val="b"/>
        <w:snapToGrid w:val="0"/>
        <w:spacing w:line="240" w:lineRule="atLeast"/>
        <w:ind w:left="3840" w:hanging="3273"/>
        <w:rPr>
          <w:rFonts w:ascii="Times New Roman" w:eastAsia="標楷體" w:hAnsi="Times New Roman"/>
          <w:bCs/>
          <w:sz w:val="28"/>
        </w:rPr>
      </w:pPr>
      <w:r>
        <w:rPr>
          <w:rFonts w:ascii="Times New Roman" w:eastAsia="標楷體" w:hAnsi="Times New Roman"/>
          <w:bCs/>
          <w:sz w:val="28"/>
        </w:rPr>
        <w:t>二、決審：</w:t>
      </w:r>
    </w:p>
    <w:p w:rsidR="00BC694B" w:rsidRDefault="001B2B1B">
      <w:pPr>
        <w:numPr>
          <w:ilvl w:val="2"/>
          <w:numId w:val="6"/>
        </w:numPr>
        <w:tabs>
          <w:tab w:val="left" w:pos="1843"/>
        </w:tabs>
        <w:snapToGrid w:val="0"/>
        <w:spacing w:line="240" w:lineRule="atLeast"/>
        <w:ind w:left="1840" w:hanging="846"/>
        <w:rPr>
          <w:rFonts w:eastAsia="標楷體"/>
          <w:bCs/>
          <w:sz w:val="28"/>
        </w:rPr>
      </w:pPr>
      <w:r>
        <w:rPr>
          <w:rFonts w:eastAsia="標楷體"/>
          <w:bCs/>
          <w:sz w:val="28"/>
        </w:rPr>
        <w:t>由社會局遴聘專精志願服務之學者專家及實務工作者或歷屆金</w:t>
      </w:r>
      <w:r>
        <w:rPr>
          <w:rFonts w:eastAsia="標楷體"/>
          <w:bCs/>
          <w:sz w:val="28"/>
        </w:rPr>
        <w:lastRenderedPageBreak/>
        <w:t>鑽獎得主代表等</w:t>
      </w:r>
      <w:r>
        <w:rPr>
          <w:rFonts w:eastAsia="標楷體"/>
          <w:bCs/>
          <w:sz w:val="28"/>
        </w:rPr>
        <w:t>10</w:t>
      </w:r>
      <w:r>
        <w:rPr>
          <w:rFonts w:eastAsia="標楷體"/>
          <w:bCs/>
          <w:sz w:val="28"/>
        </w:rPr>
        <w:t>人組成「金鑽獎」評審委員會，評審委員會將組成「優良志工審查小組」、「優良志工家庭暨團隊審查小組」，每小組各</w:t>
      </w:r>
      <w:r>
        <w:rPr>
          <w:rFonts w:eastAsia="標楷體"/>
          <w:bCs/>
          <w:sz w:val="28"/>
        </w:rPr>
        <w:t>5</w:t>
      </w:r>
      <w:r>
        <w:rPr>
          <w:rFonts w:eastAsia="標楷體"/>
          <w:bCs/>
          <w:sz w:val="28"/>
        </w:rPr>
        <w:t>位委員分組進行審查，並就評審指標項目</w:t>
      </w:r>
      <w:r>
        <w:rPr>
          <w:rFonts w:eastAsia="標楷體"/>
          <w:bCs/>
          <w:sz w:val="28"/>
        </w:rPr>
        <w:t>給予評分。</w:t>
      </w:r>
    </w:p>
    <w:p w:rsidR="00BC694B" w:rsidRDefault="001B2B1B">
      <w:pPr>
        <w:numPr>
          <w:ilvl w:val="2"/>
          <w:numId w:val="6"/>
        </w:numPr>
        <w:tabs>
          <w:tab w:val="left" w:pos="1843"/>
        </w:tabs>
        <w:snapToGrid w:val="0"/>
        <w:spacing w:line="240" w:lineRule="atLeast"/>
        <w:ind w:left="1840" w:hanging="846"/>
      </w:pPr>
      <w:r>
        <w:rPr>
          <w:rFonts w:eastAsia="標楷體"/>
          <w:bCs/>
          <w:sz w:val="28"/>
        </w:rPr>
        <w:t>計算出總分後，召開決審會議選出前</w:t>
      </w:r>
      <w:r>
        <w:rPr>
          <w:rFonts w:eastAsia="標楷體"/>
          <w:bCs/>
          <w:sz w:val="28"/>
        </w:rPr>
        <w:t>30-35</w:t>
      </w:r>
      <w:r>
        <w:rPr>
          <w:rFonts w:eastAsia="標楷體"/>
          <w:bCs/>
          <w:sz w:val="28"/>
        </w:rPr>
        <w:t>名候選者為本屆</w:t>
      </w:r>
      <w:r>
        <w:rPr>
          <w:rFonts w:eastAsia="標楷體"/>
          <w:bCs/>
          <w:sz w:val="28"/>
          <w:szCs w:val="28"/>
        </w:rPr>
        <w:t>「</w:t>
      </w:r>
      <w:r>
        <w:rPr>
          <w:rFonts w:eastAsia="標楷體"/>
          <w:bCs/>
          <w:sz w:val="28"/>
        </w:rPr>
        <w:t>優良志工</w:t>
      </w:r>
      <w:r>
        <w:rPr>
          <w:rFonts w:eastAsia="標楷體"/>
          <w:bCs/>
          <w:sz w:val="28"/>
          <w:szCs w:val="28"/>
        </w:rPr>
        <w:t>金鑽獎」</w:t>
      </w:r>
      <w:r>
        <w:rPr>
          <w:rFonts w:eastAsia="標楷體"/>
          <w:bCs/>
          <w:sz w:val="28"/>
        </w:rPr>
        <w:t>得主，前</w:t>
      </w:r>
      <w:r>
        <w:rPr>
          <w:rFonts w:eastAsia="標楷體"/>
          <w:bCs/>
          <w:sz w:val="28"/>
        </w:rPr>
        <w:t>10-15</w:t>
      </w:r>
      <w:r>
        <w:rPr>
          <w:rFonts w:eastAsia="標楷體"/>
          <w:bCs/>
          <w:sz w:val="28"/>
        </w:rPr>
        <w:t>名候選團隊為本屆</w:t>
      </w:r>
      <w:r>
        <w:rPr>
          <w:rFonts w:eastAsia="標楷體"/>
          <w:bCs/>
          <w:sz w:val="28"/>
          <w:szCs w:val="28"/>
        </w:rPr>
        <w:t>「</w:t>
      </w:r>
      <w:r>
        <w:rPr>
          <w:rFonts w:eastAsia="標楷體"/>
          <w:bCs/>
          <w:sz w:val="28"/>
        </w:rPr>
        <w:t>優良志工團隊</w:t>
      </w:r>
      <w:r>
        <w:rPr>
          <w:rFonts w:eastAsia="標楷體"/>
          <w:bCs/>
          <w:sz w:val="28"/>
          <w:szCs w:val="28"/>
        </w:rPr>
        <w:t>金鑽獎」</w:t>
      </w:r>
      <w:r>
        <w:rPr>
          <w:rFonts w:eastAsia="標楷體"/>
          <w:bCs/>
          <w:sz w:val="28"/>
        </w:rPr>
        <w:t>得主，以及前</w:t>
      </w:r>
      <w:r>
        <w:rPr>
          <w:rFonts w:eastAsia="標楷體"/>
          <w:bCs/>
          <w:sz w:val="28"/>
        </w:rPr>
        <w:t>5</w:t>
      </w:r>
      <w:r>
        <w:rPr>
          <w:rFonts w:eastAsia="標楷體"/>
          <w:bCs/>
          <w:sz w:val="28"/>
        </w:rPr>
        <w:t>名候選家庭為本屆</w:t>
      </w:r>
      <w:r>
        <w:rPr>
          <w:rFonts w:eastAsia="標楷體"/>
          <w:bCs/>
          <w:sz w:val="28"/>
          <w:szCs w:val="28"/>
        </w:rPr>
        <w:t>「</w:t>
      </w:r>
      <w:r>
        <w:rPr>
          <w:rFonts w:eastAsia="標楷體"/>
          <w:bCs/>
          <w:sz w:val="28"/>
        </w:rPr>
        <w:t>優良志工家庭</w:t>
      </w:r>
      <w:r>
        <w:rPr>
          <w:rFonts w:eastAsia="標楷體"/>
          <w:bCs/>
          <w:sz w:val="28"/>
          <w:szCs w:val="28"/>
        </w:rPr>
        <w:t>金鑽獎」</w:t>
      </w:r>
      <w:r>
        <w:rPr>
          <w:rFonts w:eastAsia="標楷體"/>
          <w:bCs/>
          <w:sz w:val="28"/>
        </w:rPr>
        <w:t>得主。</w:t>
      </w:r>
    </w:p>
    <w:p w:rsidR="00BC694B" w:rsidRDefault="001B2B1B">
      <w:pPr>
        <w:pStyle w:val="b"/>
        <w:snapToGrid w:val="0"/>
        <w:spacing w:line="240" w:lineRule="atLeast"/>
        <w:ind w:left="3839" w:hanging="3839"/>
        <w:rPr>
          <w:rFonts w:ascii="Times New Roman" w:eastAsia="標楷體" w:hAnsi="Times New Roman"/>
          <w:b/>
          <w:bCs/>
          <w:sz w:val="28"/>
        </w:rPr>
      </w:pPr>
      <w:r>
        <w:rPr>
          <w:rFonts w:ascii="Times New Roman" w:eastAsia="標楷體" w:hAnsi="Times New Roman"/>
          <w:b/>
          <w:bCs/>
          <w:sz w:val="28"/>
        </w:rPr>
        <w:t>陸、評審指標及配分：</w:t>
      </w:r>
    </w:p>
    <w:p w:rsidR="00BC694B" w:rsidRDefault="001B2B1B">
      <w:pPr>
        <w:numPr>
          <w:ilvl w:val="1"/>
          <w:numId w:val="7"/>
        </w:numPr>
        <w:snapToGrid w:val="0"/>
        <w:spacing w:line="240" w:lineRule="atLeast"/>
      </w:pPr>
      <w:r>
        <w:rPr>
          <w:rFonts w:eastAsia="標楷體"/>
          <w:bCs/>
          <w:sz w:val="28"/>
          <w:szCs w:val="28"/>
        </w:rPr>
        <w:t>「</w:t>
      </w:r>
      <w:r>
        <w:rPr>
          <w:rFonts w:eastAsia="標楷體"/>
          <w:bCs/>
          <w:sz w:val="28"/>
        </w:rPr>
        <w:t>優良志工</w:t>
      </w:r>
      <w:r>
        <w:rPr>
          <w:rFonts w:eastAsia="標楷體"/>
          <w:bCs/>
          <w:sz w:val="28"/>
          <w:szCs w:val="28"/>
        </w:rPr>
        <w:t>金鑽獎」：</w:t>
      </w:r>
    </w:p>
    <w:p w:rsidR="00BC694B" w:rsidRDefault="001B2B1B">
      <w:pPr>
        <w:numPr>
          <w:ilvl w:val="0"/>
          <w:numId w:val="8"/>
        </w:numPr>
        <w:snapToGrid w:val="0"/>
        <w:spacing w:line="240" w:lineRule="atLeast"/>
        <w:rPr>
          <w:rFonts w:eastAsia="標楷體"/>
          <w:bCs/>
          <w:sz w:val="28"/>
        </w:rPr>
      </w:pPr>
      <w:r>
        <w:rPr>
          <w:rFonts w:eastAsia="標楷體"/>
          <w:bCs/>
          <w:sz w:val="28"/>
        </w:rPr>
        <w:t>服務績效（</w:t>
      </w:r>
      <w:r>
        <w:rPr>
          <w:rFonts w:eastAsia="標楷體"/>
          <w:bCs/>
          <w:sz w:val="28"/>
        </w:rPr>
        <w:t>30</w:t>
      </w:r>
      <w:r>
        <w:rPr>
          <w:rFonts w:eastAsia="標楷體"/>
          <w:bCs/>
          <w:sz w:val="28"/>
        </w:rPr>
        <w:t>％）</w:t>
      </w:r>
    </w:p>
    <w:p w:rsidR="00BC694B" w:rsidRDefault="001B2B1B">
      <w:pPr>
        <w:numPr>
          <w:ilvl w:val="0"/>
          <w:numId w:val="8"/>
        </w:numPr>
        <w:snapToGrid w:val="0"/>
        <w:spacing w:line="240" w:lineRule="atLeast"/>
        <w:rPr>
          <w:rFonts w:eastAsia="標楷體"/>
          <w:bCs/>
          <w:sz w:val="28"/>
        </w:rPr>
      </w:pPr>
      <w:r>
        <w:rPr>
          <w:rFonts w:eastAsia="標楷體"/>
          <w:bCs/>
          <w:sz w:val="28"/>
        </w:rPr>
        <w:t>服務倫理（</w:t>
      </w:r>
      <w:r>
        <w:rPr>
          <w:rFonts w:eastAsia="標楷體"/>
          <w:bCs/>
          <w:sz w:val="28"/>
        </w:rPr>
        <w:t>25</w:t>
      </w:r>
      <w:r>
        <w:rPr>
          <w:rFonts w:eastAsia="標楷體"/>
          <w:bCs/>
          <w:sz w:val="28"/>
        </w:rPr>
        <w:t>％）</w:t>
      </w:r>
    </w:p>
    <w:p w:rsidR="00BC694B" w:rsidRDefault="001B2B1B">
      <w:pPr>
        <w:numPr>
          <w:ilvl w:val="0"/>
          <w:numId w:val="8"/>
        </w:numPr>
        <w:snapToGrid w:val="0"/>
        <w:spacing w:line="240" w:lineRule="atLeast"/>
        <w:rPr>
          <w:rFonts w:eastAsia="標楷體"/>
          <w:bCs/>
          <w:sz w:val="28"/>
        </w:rPr>
      </w:pPr>
      <w:r>
        <w:rPr>
          <w:rFonts w:eastAsia="標楷體"/>
          <w:bCs/>
          <w:sz w:val="28"/>
        </w:rPr>
        <w:t>服務知能（</w:t>
      </w:r>
      <w:r>
        <w:rPr>
          <w:rFonts w:eastAsia="標楷體"/>
          <w:bCs/>
          <w:sz w:val="28"/>
        </w:rPr>
        <w:t>25</w:t>
      </w:r>
      <w:r>
        <w:rPr>
          <w:rFonts w:eastAsia="標楷體"/>
          <w:bCs/>
          <w:sz w:val="28"/>
        </w:rPr>
        <w:t>％）</w:t>
      </w:r>
    </w:p>
    <w:p w:rsidR="00BC694B" w:rsidRDefault="001B2B1B">
      <w:pPr>
        <w:numPr>
          <w:ilvl w:val="0"/>
          <w:numId w:val="8"/>
        </w:numPr>
        <w:snapToGrid w:val="0"/>
        <w:spacing w:line="240" w:lineRule="atLeast"/>
        <w:rPr>
          <w:rFonts w:eastAsia="標楷體"/>
          <w:bCs/>
          <w:sz w:val="28"/>
        </w:rPr>
      </w:pPr>
      <w:r>
        <w:rPr>
          <w:rFonts w:eastAsia="標楷體"/>
          <w:bCs/>
          <w:sz w:val="28"/>
        </w:rPr>
        <w:t>推薦理由（</w:t>
      </w:r>
      <w:r>
        <w:rPr>
          <w:rFonts w:eastAsia="標楷體"/>
          <w:bCs/>
          <w:sz w:val="28"/>
        </w:rPr>
        <w:t>20</w:t>
      </w:r>
      <w:r>
        <w:rPr>
          <w:rFonts w:eastAsia="標楷體"/>
          <w:bCs/>
          <w:sz w:val="28"/>
        </w:rPr>
        <w:t>％）</w:t>
      </w:r>
    </w:p>
    <w:p w:rsidR="00BC694B" w:rsidRDefault="001B2B1B">
      <w:pPr>
        <w:numPr>
          <w:ilvl w:val="1"/>
          <w:numId w:val="7"/>
        </w:numPr>
        <w:snapToGrid w:val="0"/>
        <w:spacing w:line="240" w:lineRule="atLeast"/>
      </w:pPr>
      <w:r>
        <w:rPr>
          <w:rFonts w:eastAsia="標楷體"/>
          <w:bCs/>
          <w:sz w:val="28"/>
          <w:szCs w:val="28"/>
        </w:rPr>
        <w:t>「</w:t>
      </w:r>
      <w:r>
        <w:rPr>
          <w:rFonts w:eastAsia="標楷體"/>
          <w:bCs/>
          <w:sz w:val="28"/>
        </w:rPr>
        <w:t>優良志工團隊</w:t>
      </w:r>
      <w:r>
        <w:rPr>
          <w:rFonts w:eastAsia="標楷體"/>
          <w:bCs/>
          <w:sz w:val="28"/>
          <w:szCs w:val="28"/>
        </w:rPr>
        <w:t>金鑽獎」：</w:t>
      </w:r>
    </w:p>
    <w:p w:rsidR="00BC694B" w:rsidRDefault="001B2B1B">
      <w:pPr>
        <w:numPr>
          <w:ilvl w:val="0"/>
          <w:numId w:val="9"/>
        </w:numPr>
        <w:snapToGrid w:val="0"/>
        <w:spacing w:line="240" w:lineRule="atLeast"/>
      </w:pPr>
      <w:r>
        <w:rPr>
          <w:rFonts w:eastAsia="標楷體"/>
          <w:bCs/>
          <w:sz w:val="28"/>
        </w:rPr>
        <w:t>志工基本資料建置於臺北市志工管理整合平台比例、投保志工意外保險比例及隊員領有紀錄冊比例（</w:t>
      </w:r>
      <w:r>
        <w:rPr>
          <w:rFonts w:eastAsia="標楷體"/>
          <w:bCs/>
          <w:sz w:val="28"/>
        </w:rPr>
        <w:t>15</w:t>
      </w:r>
      <w:r>
        <w:rPr>
          <w:rFonts w:eastAsia="標楷體"/>
          <w:bCs/>
          <w:sz w:val="28"/>
        </w:rPr>
        <w:t>％）</w:t>
      </w:r>
    </w:p>
    <w:p w:rsidR="00BC694B" w:rsidRDefault="001B2B1B">
      <w:pPr>
        <w:numPr>
          <w:ilvl w:val="0"/>
          <w:numId w:val="9"/>
        </w:numPr>
        <w:snapToGrid w:val="0"/>
        <w:spacing w:line="240" w:lineRule="atLeast"/>
        <w:rPr>
          <w:rFonts w:eastAsia="標楷體"/>
          <w:bCs/>
          <w:sz w:val="28"/>
        </w:rPr>
      </w:pPr>
      <w:r>
        <w:rPr>
          <w:rFonts w:eastAsia="標楷體"/>
          <w:bCs/>
          <w:sz w:val="28"/>
        </w:rPr>
        <w:t>組織功能（</w:t>
      </w:r>
      <w:r>
        <w:rPr>
          <w:rFonts w:eastAsia="標楷體"/>
          <w:bCs/>
          <w:sz w:val="28"/>
        </w:rPr>
        <w:t>15</w:t>
      </w:r>
      <w:r>
        <w:rPr>
          <w:rFonts w:eastAsia="標楷體"/>
          <w:bCs/>
          <w:sz w:val="28"/>
        </w:rPr>
        <w:t>％）</w:t>
      </w:r>
    </w:p>
    <w:p w:rsidR="00BC694B" w:rsidRDefault="001B2B1B">
      <w:pPr>
        <w:numPr>
          <w:ilvl w:val="0"/>
          <w:numId w:val="9"/>
        </w:numPr>
        <w:snapToGrid w:val="0"/>
        <w:spacing w:line="240" w:lineRule="atLeast"/>
        <w:rPr>
          <w:rFonts w:eastAsia="標楷體"/>
          <w:bCs/>
          <w:sz w:val="28"/>
        </w:rPr>
      </w:pPr>
      <w:r>
        <w:rPr>
          <w:rFonts w:eastAsia="標楷體"/>
          <w:bCs/>
          <w:sz w:val="28"/>
        </w:rPr>
        <w:t>服務績效（</w:t>
      </w:r>
      <w:r>
        <w:rPr>
          <w:rFonts w:eastAsia="標楷體"/>
          <w:bCs/>
          <w:sz w:val="28"/>
        </w:rPr>
        <w:t>30</w:t>
      </w:r>
      <w:r>
        <w:rPr>
          <w:rFonts w:eastAsia="標楷體"/>
          <w:bCs/>
          <w:sz w:val="28"/>
        </w:rPr>
        <w:t>％）</w:t>
      </w:r>
    </w:p>
    <w:p w:rsidR="00BC694B" w:rsidRDefault="001B2B1B">
      <w:pPr>
        <w:numPr>
          <w:ilvl w:val="0"/>
          <w:numId w:val="9"/>
        </w:numPr>
        <w:snapToGrid w:val="0"/>
        <w:spacing w:line="240" w:lineRule="atLeast"/>
        <w:rPr>
          <w:rFonts w:eastAsia="標楷體"/>
          <w:bCs/>
          <w:sz w:val="28"/>
        </w:rPr>
      </w:pPr>
      <w:r>
        <w:rPr>
          <w:rFonts w:eastAsia="標楷體"/>
          <w:bCs/>
          <w:sz w:val="28"/>
        </w:rPr>
        <w:t>教育訓練（</w:t>
      </w:r>
      <w:r>
        <w:rPr>
          <w:rFonts w:eastAsia="標楷體"/>
          <w:bCs/>
          <w:sz w:val="28"/>
        </w:rPr>
        <w:t>15</w:t>
      </w:r>
      <w:r>
        <w:rPr>
          <w:rFonts w:eastAsia="標楷體"/>
          <w:bCs/>
          <w:sz w:val="28"/>
        </w:rPr>
        <w:t>％）</w:t>
      </w:r>
    </w:p>
    <w:p w:rsidR="00BC694B" w:rsidRDefault="001B2B1B">
      <w:pPr>
        <w:numPr>
          <w:ilvl w:val="0"/>
          <w:numId w:val="9"/>
        </w:numPr>
        <w:snapToGrid w:val="0"/>
        <w:spacing w:line="240" w:lineRule="atLeast"/>
        <w:rPr>
          <w:rFonts w:eastAsia="標楷體"/>
          <w:bCs/>
          <w:sz w:val="28"/>
        </w:rPr>
      </w:pPr>
      <w:r>
        <w:rPr>
          <w:rFonts w:eastAsia="標楷體"/>
          <w:bCs/>
          <w:sz w:val="28"/>
        </w:rPr>
        <w:t>服務倫理與文化（</w:t>
      </w:r>
      <w:r>
        <w:rPr>
          <w:rFonts w:eastAsia="標楷體"/>
          <w:bCs/>
          <w:sz w:val="28"/>
        </w:rPr>
        <w:t>15</w:t>
      </w:r>
      <w:r>
        <w:rPr>
          <w:rFonts w:eastAsia="標楷體"/>
          <w:bCs/>
          <w:sz w:val="28"/>
        </w:rPr>
        <w:t>％）</w:t>
      </w:r>
    </w:p>
    <w:p w:rsidR="00BC694B" w:rsidRDefault="001B2B1B">
      <w:pPr>
        <w:numPr>
          <w:ilvl w:val="0"/>
          <w:numId w:val="9"/>
        </w:numPr>
        <w:snapToGrid w:val="0"/>
        <w:spacing w:line="240" w:lineRule="atLeast"/>
        <w:rPr>
          <w:rFonts w:eastAsia="標楷體"/>
          <w:bCs/>
          <w:sz w:val="28"/>
        </w:rPr>
      </w:pPr>
      <w:r>
        <w:rPr>
          <w:rFonts w:eastAsia="標楷體"/>
          <w:bCs/>
          <w:sz w:val="28"/>
        </w:rPr>
        <w:t>特殊貢獻（</w:t>
      </w:r>
      <w:r>
        <w:rPr>
          <w:rFonts w:eastAsia="標楷體"/>
          <w:bCs/>
          <w:sz w:val="28"/>
        </w:rPr>
        <w:t>10</w:t>
      </w:r>
      <w:r>
        <w:rPr>
          <w:rFonts w:eastAsia="標楷體"/>
          <w:bCs/>
          <w:sz w:val="28"/>
        </w:rPr>
        <w:t>％）</w:t>
      </w:r>
    </w:p>
    <w:p w:rsidR="00BC694B" w:rsidRDefault="001B2B1B">
      <w:pPr>
        <w:numPr>
          <w:ilvl w:val="1"/>
          <w:numId w:val="7"/>
        </w:numPr>
        <w:snapToGrid w:val="0"/>
        <w:spacing w:line="240" w:lineRule="atLeast"/>
      </w:pPr>
      <w:r>
        <w:rPr>
          <w:rFonts w:eastAsia="標楷體"/>
          <w:bCs/>
          <w:sz w:val="28"/>
          <w:szCs w:val="28"/>
        </w:rPr>
        <w:t>「優良</w:t>
      </w:r>
      <w:r>
        <w:rPr>
          <w:rFonts w:eastAsia="標楷體"/>
          <w:bCs/>
          <w:sz w:val="28"/>
        </w:rPr>
        <w:t>志工家庭</w:t>
      </w:r>
      <w:r>
        <w:rPr>
          <w:rFonts w:eastAsia="標楷體"/>
          <w:bCs/>
          <w:sz w:val="28"/>
          <w:szCs w:val="28"/>
        </w:rPr>
        <w:t>金鑽獎」：</w:t>
      </w:r>
    </w:p>
    <w:p w:rsidR="00BC694B" w:rsidRDefault="001B2B1B">
      <w:pPr>
        <w:numPr>
          <w:ilvl w:val="0"/>
          <w:numId w:val="10"/>
        </w:numPr>
        <w:snapToGrid w:val="0"/>
        <w:spacing w:line="240" w:lineRule="atLeast"/>
        <w:rPr>
          <w:rFonts w:eastAsia="標楷體"/>
          <w:bCs/>
          <w:sz w:val="28"/>
        </w:rPr>
      </w:pPr>
      <w:r>
        <w:rPr>
          <w:rFonts w:eastAsia="標楷體"/>
          <w:bCs/>
          <w:sz w:val="28"/>
        </w:rPr>
        <w:t>服務績效（</w:t>
      </w:r>
      <w:r>
        <w:rPr>
          <w:rFonts w:eastAsia="標楷體"/>
          <w:bCs/>
          <w:sz w:val="28"/>
        </w:rPr>
        <w:t>30</w:t>
      </w:r>
      <w:r>
        <w:rPr>
          <w:rFonts w:eastAsia="標楷體"/>
          <w:bCs/>
          <w:sz w:val="28"/>
        </w:rPr>
        <w:t>％）</w:t>
      </w:r>
    </w:p>
    <w:p w:rsidR="00BC694B" w:rsidRDefault="001B2B1B">
      <w:pPr>
        <w:numPr>
          <w:ilvl w:val="0"/>
          <w:numId w:val="10"/>
        </w:numPr>
        <w:snapToGrid w:val="0"/>
        <w:spacing w:line="240" w:lineRule="atLeast"/>
        <w:rPr>
          <w:rFonts w:eastAsia="標楷體"/>
          <w:bCs/>
          <w:sz w:val="28"/>
        </w:rPr>
      </w:pPr>
      <w:r>
        <w:rPr>
          <w:rFonts w:eastAsia="標楷體"/>
          <w:bCs/>
          <w:sz w:val="28"/>
        </w:rPr>
        <w:t>服務倫理（</w:t>
      </w:r>
      <w:r>
        <w:rPr>
          <w:rFonts w:eastAsia="標楷體"/>
          <w:bCs/>
          <w:sz w:val="28"/>
        </w:rPr>
        <w:t>25</w:t>
      </w:r>
      <w:r>
        <w:rPr>
          <w:rFonts w:eastAsia="標楷體"/>
          <w:bCs/>
          <w:sz w:val="28"/>
        </w:rPr>
        <w:t>％）</w:t>
      </w:r>
    </w:p>
    <w:p w:rsidR="00BC694B" w:rsidRDefault="001B2B1B">
      <w:pPr>
        <w:numPr>
          <w:ilvl w:val="0"/>
          <w:numId w:val="10"/>
        </w:numPr>
        <w:snapToGrid w:val="0"/>
        <w:spacing w:line="240" w:lineRule="atLeast"/>
        <w:rPr>
          <w:rFonts w:eastAsia="標楷體"/>
          <w:bCs/>
          <w:sz w:val="28"/>
        </w:rPr>
      </w:pPr>
      <w:r>
        <w:rPr>
          <w:rFonts w:eastAsia="標楷體"/>
          <w:bCs/>
          <w:sz w:val="28"/>
        </w:rPr>
        <w:t>服務知能（</w:t>
      </w:r>
      <w:r>
        <w:rPr>
          <w:rFonts w:eastAsia="標楷體"/>
          <w:bCs/>
          <w:sz w:val="28"/>
        </w:rPr>
        <w:t>25</w:t>
      </w:r>
      <w:r>
        <w:rPr>
          <w:rFonts w:eastAsia="標楷體"/>
          <w:bCs/>
          <w:sz w:val="28"/>
        </w:rPr>
        <w:t>％）</w:t>
      </w:r>
    </w:p>
    <w:p w:rsidR="00BC694B" w:rsidRDefault="001B2B1B">
      <w:pPr>
        <w:numPr>
          <w:ilvl w:val="0"/>
          <w:numId w:val="10"/>
        </w:numPr>
        <w:snapToGrid w:val="0"/>
        <w:spacing w:line="240" w:lineRule="atLeast"/>
        <w:rPr>
          <w:rFonts w:eastAsia="標楷體"/>
          <w:bCs/>
          <w:sz w:val="28"/>
        </w:rPr>
      </w:pPr>
      <w:r>
        <w:rPr>
          <w:rFonts w:eastAsia="標楷體"/>
          <w:bCs/>
          <w:sz w:val="28"/>
        </w:rPr>
        <w:t>推薦理由（</w:t>
      </w:r>
      <w:r>
        <w:rPr>
          <w:rFonts w:eastAsia="標楷體"/>
          <w:bCs/>
          <w:sz w:val="28"/>
        </w:rPr>
        <w:t>20</w:t>
      </w:r>
      <w:r>
        <w:rPr>
          <w:rFonts w:eastAsia="標楷體"/>
          <w:bCs/>
          <w:sz w:val="28"/>
        </w:rPr>
        <w:t>％）</w:t>
      </w:r>
    </w:p>
    <w:p w:rsidR="00BC694B" w:rsidRDefault="001B2B1B">
      <w:pPr>
        <w:snapToGrid w:val="0"/>
        <w:spacing w:line="240" w:lineRule="atLeast"/>
        <w:ind w:left="2279" w:hanging="2279"/>
        <w:rPr>
          <w:rFonts w:eastAsia="標楷體"/>
          <w:b/>
          <w:bCs/>
          <w:sz w:val="28"/>
        </w:rPr>
      </w:pPr>
      <w:r>
        <w:rPr>
          <w:rFonts w:eastAsia="標楷體"/>
          <w:b/>
          <w:bCs/>
          <w:sz w:val="28"/>
        </w:rPr>
        <w:t>柒、申請方式：</w:t>
      </w:r>
    </w:p>
    <w:p w:rsidR="00BC694B" w:rsidRDefault="001B2B1B">
      <w:pPr>
        <w:numPr>
          <w:ilvl w:val="1"/>
          <w:numId w:val="11"/>
        </w:numPr>
        <w:tabs>
          <w:tab w:val="left" w:pos="1200"/>
        </w:tabs>
        <w:snapToGrid w:val="0"/>
        <w:spacing w:line="240" w:lineRule="atLeast"/>
        <w:ind w:left="1200" w:hanging="600"/>
        <w:rPr>
          <w:rFonts w:eastAsia="標楷體"/>
          <w:b/>
          <w:bCs/>
          <w:sz w:val="28"/>
        </w:rPr>
      </w:pPr>
      <w:r>
        <w:rPr>
          <w:rFonts w:eastAsia="標楷體"/>
          <w:b/>
          <w:bCs/>
          <w:sz w:val="28"/>
        </w:rPr>
        <w:t>「優良志工金鑽獎」：</w:t>
      </w:r>
    </w:p>
    <w:p w:rsidR="00BC694B" w:rsidRDefault="001B2B1B">
      <w:pPr>
        <w:snapToGrid w:val="0"/>
        <w:spacing w:line="240" w:lineRule="atLeast"/>
        <w:ind w:left="1200"/>
        <w:rPr>
          <w:rFonts w:eastAsia="標楷體"/>
          <w:bCs/>
          <w:sz w:val="28"/>
        </w:rPr>
      </w:pPr>
      <w:r>
        <w:rPr>
          <w:rFonts w:eastAsia="標楷體"/>
          <w:bCs/>
          <w:sz w:val="28"/>
        </w:rPr>
        <w:t>以</w:t>
      </w:r>
      <w:r>
        <w:rPr>
          <w:rFonts w:eastAsia="標楷體"/>
          <w:bCs/>
          <w:sz w:val="28"/>
        </w:rPr>
        <w:t>3</w:t>
      </w:r>
      <w:r>
        <w:rPr>
          <w:rFonts w:eastAsia="標楷體"/>
          <w:bCs/>
          <w:sz w:val="28"/>
        </w:rPr>
        <w:t>年內（</w:t>
      </w:r>
      <w:r>
        <w:rPr>
          <w:rFonts w:eastAsia="標楷體"/>
          <w:bCs/>
          <w:sz w:val="28"/>
        </w:rPr>
        <w:t>106</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日至</w:t>
      </w:r>
      <w:r>
        <w:rPr>
          <w:rFonts w:eastAsia="標楷體"/>
          <w:bCs/>
          <w:sz w:val="28"/>
        </w:rPr>
        <w:t>109</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日）資料為主。</w:t>
      </w:r>
    </w:p>
    <w:p w:rsidR="00BC694B" w:rsidRDefault="001B2B1B">
      <w:pPr>
        <w:numPr>
          <w:ilvl w:val="0"/>
          <w:numId w:val="12"/>
        </w:numPr>
        <w:tabs>
          <w:tab w:val="left" w:pos="-15"/>
        </w:tabs>
        <w:snapToGrid w:val="0"/>
        <w:spacing w:line="240" w:lineRule="atLeast"/>
        <w:rPr>
          <w:rFonts w:eastAsia="標楷體"/>
          <w:bCs/>
          <w:sz w:val="28"/>
        </w:rPr>
      </w:pPr>
      <w:r>
        <w:rPr>
          <w:rFonts w:eastAsia="標楷體"/>
          <w:bCs/>
          <w:sz w:val="28"/>
        </w:rPr>
        <w:t>由運用單位至臺北市志工管理整合平台申請推薦。</w:t>
      </w:r>
    </w:p>
    <w:p w:rsidR="00BC694B" w:rsidRDefault="001B2B1B">
      <w:pPr>
        <w:numPr>
          <w:ilvl w:val="0"/>
          <w:numId w:val="12"/>
        </w:numPr>
        <w:tabs>
          <w:tab w:val="left" w:pos="-15"/>
        </w:tabs>
        <w:snapToGrid w:val="0"/>
        <w:spacing w:line="240" w:lineRule="atLeast"/>
        <w:rPr>
          <w:rFonts w:eastAsia="標楷體"/>
          <w:bCs/>
          <w:sz w:val="28"/>
        </w:rPr>
      </w:pPr>
      <w:r>
        <w:rPr>
          <w:rFonts w:eastAsia="標楷體"/>
          <w:bCs/>
          <w:sz w:val="28"/>
        </w:rPr>
        <w:t>透過系統下載推薦表並且填寫相關推薦內容。</w:t>
      </w:r>
    </w:p>
    <w:p w:rsidR="00BC694B" w:rsidRDefault="001B2B1B">
      <w:pPr>
        <w:numPr>
          <w:ilvl w:val="0"/>
          <w:numId w:val="12"/>
        </w:numPr>
        <w:tabs>
          <w:tab w:val="left" w:pos="-15"/>
        </w:tabs>
        <w:snapToGrid w:val="0"/>
        <w:spacing w:line="240" w:lineRule="atLeast"/>
        <w:rPr>
          <w:rFonts w:eastAsia="標楷體"/>
          <w:bCs/>
          <w:sz w:val="28"/>
        </w:rPr>
      </w:pPr>
      <w:r>
        <w:rPr>
          <w:rFonts w:eastAsia="標楷體"/>
          <w:bCs/>
          <w:sz w:val="28"/>
        </w:rPr>
        <w:t>推薦表核章後，掃描上傳系統</w:t>
      </w:r>
      <w:r>
        <w:rPr>
          <w:rFonts w:eastAsia="標楷體"/>
          <w:bCs/>
          <w:sz w:val="28"/>
        </w:rPr>
        <w:t>(</w:t>
      </w:r>
      <w:r>
        <w:rPr>
          <w:rFonts w:eastAsia="標楷體"/>
          <w:bCs/>
          <w:sz w:val="28"/>
        </w:rPr>
        <w:t>掃描檔及</w:t>
      </w:r>
      <w:r>
        <w:rPr>
          <w:rFonts w:eastAsia="標楷體"/>
          <w:bCs/>
          <w:sz w:val="28"/>
        </w:rPr>
        <w:t>word</w:t>
      </w:r>
      <w:r>
        <w:rPr>
          <w:rFonts w:eastAsia="標楷體"/>
          <w:bCs/>
          <w:sz w:val="28"/>
        </w:rPr>
        <w:t>檔</w:t>
      </w:r>
      <w:r>
        <w:rPr>
          <w:rFonts w:eastAsia="標楷體"/>
          <w:bCs/>
          <w:sz w:val="28"/>
        </w:rPr>
        <w:t>)</w:t>
      </w:r>
    </w:p>
    <w:p w:rsidR="00BC694B" w:rsidRDefault="001B2B1B">
      <w:pPr>
        <w:numPr>
          <w:ilvl w:val="0"/>
          <w:numId w:val="12"/>
        </w:numPr>
        <w:tabs>
          <w:tab w:val="left" w:pos="-15"/>
        </w:tabs>
        <w:snapToGrid w:val="0"/>
        <w:spacing w:line="240" w:lineRule="atLeast"/>
        <w:rPr>
          <w:rFonts w:eastAsia="標楷體"/>
          <w:bCs/>
          <w:sz w:val="28"/>
        </w:rPr>
      </w:pPr>
      <w:r>
        <w:rPr>
          <w:rFonts w:eastAsia="標楷體"/>
          <w:bCs/>
          <w:sz w:val="28"/>
        </w:rPr>
        <w:t>於系統上傳相關文件</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臺北市「優良志工金鑽獎」推薦表</w:t>
      </w:r>
      <w:r>
        <w:rPr>
          <w:rFonts w:eastAsia="標楷體"/>
          <w:bCs/>
          <w:sz w:val="28"/>
        </w:rPr>
        <w:t>(</w:t>
      </w:r>
      <w:r>
        <w:rPr>
          <w:rFonts w:eastAsia="標楷體"/>
          <w:bCs/>
          <w:sz w:val="28"/>
        </w:rPr>
        <w:t>核章後的掃描檔及原始</w:t>
      </w:r>
      <w:r>
        <w:rPr>
          <w:rFonts w:eastAsia="標楷體"/>
          <w:bCs/>
          <w:sz w:val="28"/>
        </w:rPr>
        <w:t>word</w:t>
      </w:r>
      <w:r>
        <w:rPr>
          <w:rFonts w:eastAsia="標楷體"/>
          <w:bCs/>
          <w:sz w:val="28"/>
        </w:rPr>
        <w:t>檔</w:t>
      </w:r>
      <w:r>
        <w:rPr>
          <w:rFonts w:eastAsia="標楷體"/>
          <w:bCs/>
          <w:sz w:val="28"/>
        </w:rPr>
        <w:t>)</w:t>
      </w:r>
      <w:r>
        <w:rPr>
          <w:rFonts w:eastAsia="標楷體"/>
          <w:bCs/>
          <w:sz w:val="28"/>
        </w:rPr>
        <w:t>。</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臺北市優良志工金鑽獎個人資料蒐集告知暨同意書。</w:t>
      </w:r>
    </w:p>
    <w:p w:rsidR="00BC694B" w:rsidRDefault="001B2B1B">
      <w:pPr>
        <w:numPr>
          <w:ilvl w:val="2"/>
          <w:numId w:val="11"/>
        </w:numPr>
        <w:snapToGrid w:val="0"/>
        <w:spacing w:line="240" w:lineRule="atLeast"/>
        <w:rPr>
          <w:rFonts w:eastAsia="標楷體"/>
          <w:bCs/>
          <w:sz w:val="28"/>
        </w:rPr>
      </w:pPr>
      <w:r>
        <w:rPr>
          <w:rFonts w:eastAsia="標楷體"/>
          <w:bCs/>
          <w:sz w:val="28"/>
        </w:rPr>
        <w:t>志願服務紀錄冊掃描檔</w:t>
      </w:r>
      <w:r>
        <w:rPr>
          <w:rFonts w:eastAsia="標楷體"/>
          <w:bCs/>
          <w:sz w:val="28"/>
        </w:rPr>
        <w:t>(</w:t>
      </w:r>
      <w:r>
        <w:rPr>
          <w:rFonts w:eastAsia="標楷體"/>
          <w:bCs/>
          <w:sz w:val="28"/>
        </w:rPr>
        <w:t>含封面、服務時數、訓練時數及表揚獎勵。</w:t>
      </w:r>
    </w:p>
    <w:p w:rsidR="00BC694B" w:rsidRDefault="001B2B1B">
      <w:pPr>
        <w:numPr>
          <w:ilvl w:val="2"/>
          <w:numId w:val="11"/>
        </w:numPr>
        <w:snapToGrid w:val="0"/>
        <w:spacing w:line="240" w:lineRule="atLeast"/>
        <w:rPr>
          <w:rFonts w:eastAsia="標楷體"/>
          <w:bCs/>
          <w:sz w:val="28"/>
        </w:rPr>
      </w:pPr>
      <w:r>
        <w:rPr>
          <w:rFonts w:eastAsia="標楷體"/>
          <w:bCs/>
          <w:sz w:val="28"/>
        </w:rPr>
        <w:t>志工服務照片</w:t>
      </w:r>
      <w:r>
        <w:rPr>
          <w:rFonts w:eastAsia="標楷體"/>
          <w:bCs/>
          <w:sz w:val="28"/>
        </w:rPr>
        <w:t>2</w:t>
      </w:r>
      <w:r>
        <w:rPr>
          <w:rFonts w:eastAsia="標楷體"/>
          <w:bCs/>
          <w:sz w:val="28"/>
        </w:rPr>
        <w:t>張。</w:t>
      </w:r>
    </w:p>
    <w:p w:rsidR="00BC694B" w:rsidRDefault="001B2B1B">
      <w:pPr>
        <w:numPr>
          <w:ilvl w:val="2"/>
          <w:numId w:val="11"/>
        </w:numPr>
        <w:snapToGrid w:val="0"/>
        <w:spacing w:line="240" w:lineRule="atLeast"/>
        <w:rPr>
          <w:rFonts w:eastAsia="標楷體"/>
          <w:bCs/>
          <w:sz w:val="28"/>
        </w:rPr>
      </w:pPr>
      <w:r>
        <w:rPr>
          <w:rFonts w:eastAsia="標楷體"/>
          <w:bCs/>
          <w:sz w:val="28"/>
        </w:rPr>
        <w:t>其他志工績優事蹟相關佐證資料</w:t>
      </w:r>
      <w:r>
        <w:rPr>
          <w:rFonts w:eastAsia="標楷體"/>
          <w:bCs/>
          <w:sz w:val="28"/>
        </w:rPr>
        <w:t>(</w:t>
      </w:r>
      <w:r>
        <w:rPr>
          <w:rFonts w:eastAsia="標楷體"/>
          <w:bCs/>
          <w:sz w:val="28"/>
        </w:rPr>
        <w:t>應於志願服務有關</w:t>
      </w:r>
      <w:r>
        <w:rPr>
          <w:rFonts w:eastAsia="標楷體"/>
          <w:bCs/>
          <w:sz w:val="28"/>
        </w:rPr>
        <w:t>)</w:t>
      </w:r>
      <w:r>
        <w:rPr>
          <w:rFonts w:eastAsia="標楷體"/>
          <w:bCs/>
          <w:sz w:val="28"/>
        </w:rPr>
        <w:t>。</w:t>
      </w:r>
    </w:p>
    <w:p w:rsidR="00BC694B" w:rsidRDefault="001B2B1B">
      <w:pPr>
        <w:numPr>
          <w:ilvl w:val="0"/>
          <w:numId w:val="12"/>
        </w:numPr>
        <w:snapToGrid w:val="0"/>
        <w:spacing w:line="240" w:lineRule="atLeast"/>
        <w:rPr>
          <w:rFonts w:eastAsia="標楷體"/>
          <w:bCs/>
          <w:sz w:val="28"/>
        </w:rPr>
      </w:pPr>
      <w:r>
        <w:rPr>
          <w:rFonts w:eastAsia="標楷體"/>
          <w:bCs/>
          <w:sz w:val="28"/>
        </w:rPr>
        <w:lastRenderedPageBreak/>
        <w:t>資料完成上傳後，按送審送出申請。</w:t>
      </w:r>
    </w:p>
    <w:p w:rsidR="00BC694B" w:rsidRDefault="001B2B1B">
      <w:pPr>
        <w:numPr>
          <w:ilvl w:val="1"/>
          <w:numId w:val="11"/>
        </w:numPr>
        <w:tabs>
          <w:tab w:val="left" w:pos="1200"/>
        </w:tabs>
        <w:snapToGrid w:val="0"/>
        <w:spacing w:line="240" w:lineRule="atLeast"/>
        <w:ind w:left="1200" w:hanging="600"/>
        <w:rPr>
          <w:rFonts w:eastAsia="標楷體"/>
          <w:b/>
          <w:bCs/>
          <w:sz w:val="28"/>
        </w:rPr>
      </w:pPr>
      <w:r>
        <w:rPr>
          <w:rFonts w:eastAsia="標楷體"/>
          <w:b/>
          <w:bCs/>
          <w:sz w:val="28"/>
        </w:rPr>
        <w:t>「優良志工團隊金鑽獎」：</w:t>
      </w:r>
    </w:p>
    <w:p w:rsidR="00BC694B" w:rsidRDefault="001B2B1B">
      <w:pPr>
        <w:snapToGrid w:val="0"/>
        <w:spacing w:line="240" w:lineRule="atLeast"/>
        <w:ind w:left="1200"/>
        <w:rPr>
          <w:rFonts w:eastAsia="標楷體"/>
          <w:bCs/>
          <w:sz w:val="28"/>
        </w:rPr>
      </w:pPr>
      <w:r>
        <w:rPr>
          <w:rFonts w:eastAsia="標楷體"/>
          <w:bCs/>
          <w:sz w:val="28"/>
        </w:rPr>
        <w:t>以</w:t>
      </w:r>
      <w:r>
        <w:rPr>
          <w:rFonts w:eastAsia="標楷體"/>
          <w:bCs/>
          <w:sz w:val="28"/>
        </w:rPr>
        <w:t>5</w:t>
      </w:r>
      <w:r>
        <w:rPr>
          <w:rFonts w:eastAsia="標楷體"/>
          <w:bCs/>
          <w:sz w:val="28"/>
        </w:rPr>
        <w:t>年內（</w:t>
      </w:r>
      <w:r>
        <w:rPr>
          <w:rFonts w:eastAsia="標楷體"/>
          <w:bCs/>
          <w:sz w:val="28"/>
        </w:rPr>
        <w:t>104</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日至</w:t>
      </w:r>
      <w:r>
        <w:rPr>
          <w:rFonts w:eastAsia="標楷體"/>
          <w:bCs/>
          <w:sz w:val="28"/>
        </w:rPr>
        <w:t>109</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日）資料為主。</w:t>
      </w:r>
    </w:p>
    <w:p w:rsidR="00BC694B" w:rsidRDefault="001B2B1B">
      <w:pPr>
        <w:numPr>
          <w:ilvl w:val="0"/>
          <w:numId w:val="13"/>
        </w:numPr>
        <w:snapToGrid w:val="0"/>
        <w:spacing w:line="240" w:lineRule="atLeast"/>
        <w:rPr>
          <w:rFonts w:eastAsia="標楷體"/>
          <w:bCs/>
          <w:sz w:val="28"/>
        </w:rPr>
      </w:pPr>
      <w:r>
        <w:rPr>
          <w:rFonts w:eastAsia="標楷體"/>
          <w:bCs/>
          <w:sz w:val="28"/>
        </w:rPr>
        <w:t>由運用單位至臺北市志工管理整合平台申請推薦。</w:t>
      </w:r>
    </w:p>
    <w:p w:rsidR="00BC694B" w:rsidRDefault="001B2B1B">
      <w:pPr>
        <w:numPr>
          <w:ilvl w:val="0"/>
          <w:numId w:val="13"/>
        </w:numPr>
        <w:snapToGrid w:val="0"/>
        <w:spacing w:line="240" w:lineRule="atLeast"/>
        <w:rPr>
          <w:rFonts w:eastAsia="標楷體"/>
          <w:bCs/>
          <w:sz w:val="28"/>
        </w:rPr>
      </w:pPr>
      <w:r>
        <w:rPr>
          <w:rFonts w:eastAsia="標楷體"/>
          <w:bCs/>
          <w:sz w:val="28"/>
        </w:rPr>
        <w:t>透過系統下載推薦表並且填寫相關推薦內容。</w:t>
      </w:r>
    </w:p>
    <w:p w:rsidR="00BC694B" w:rsidRDefault="001B2B1B">
      <w:pPr>
        <w:numPr>
          <w:ilvl w:val="0"/>
          <w:numId w:val="13"/>
        </w:numPr>
        <w:snapToGrid w:val="0"/>
        <w:spacing w:line="240" w:lineRule="atLeast"/>
        <w:rPr>
          <w:rFonts w:eastAsia="標楷體"/>
          <w:bCs/>
          <w:sz w:val="28"/>
        </w:rPr>
      </w:pPr>
      <w:r>
        <w:rPr>
          <w:rFonts w:eastAsia="標楷體"/>
          <w:bCs/>
          <w:sz w:val="28"/>
        </w:rPr>
        <w:t>推薦表核章後，掃描上傳系統</w:t>
      </w:r>
      <w:r>
        <w:rPr>
          <w:rFonts w:eastAsia="標楷體"/>
          <w:bCs/>
          <w:sz w:val="28"/>
        </w:rPr>
        <w:t>(</w:t>
      </w:r>
      <w:r>
        <w:rPr>
          <w:rFonts w:eastAsia="標楷體"/>
          <w:bCs/>
          <w:sz w:val="28"/>
        </w:rPr>
        <w:t>掃描檔及</w:t>
      </w:r>
      <w:r>
        <w:rPr>
          <w:rFonts w:eastAsia="標楷體"/>
          <w:bCs/>
          <w:sz w:val="28"/>
        </w:rPr>
        <w:t>word</w:t>
      </w:r>
      <w:r>
        <w:rPr>
          <w:rFonts w:eastAsia="標楷體"/>
          <w:bCs/>
          <w:sz w:val="28"/>
        </w:rPr>
        <w:t>檔</w:t>
      </w:r>
      <w:r>
        <w:rPr>
          <w:rFonts w:eastAsia="標楷體"/>
          <w:bCs/>
          <w:sz w:val="28"/>
        </w:rPr>
        <w:t>)</w:t>
      </w:r>
    </w:p>
    <w:p w:rsidR="00BC694B" w:rsidRDefault="001B2B1B">
      <w:pPr>
        <w:numPr>
          <w:ilvl w:val="0"/>
          <w:numId w:val="13"/>
        </w:numPr>
        <w:snapToGrid w:val="0"/>
        <w:spacing w:line="240" w:lineRule="atLeast"/>
        <w:rPr>
          <w:rFonts w:eastAsia="標楷體"/>
          <w:bCs/>
          <w:sz w:val="28"/>
        </w:rPr>
      </w:pPr>
      <w:r>
        <w:rPr>
          <w:rFonts w:eastAsia="標楷體"/>
          <w:bCs/>
          <w:sz w:val="28"/>
        </w:rPr>
        <w:t>於系統上傳相關文件</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臺北市「優良志工團隊金鑽獎」推薦表</w:t>
      </w:r>
      <w:r>
        <w:rPr>
          <w:rFonts w:eastAsia="標楷體"/>
          <w:bCs/>
          <w:sz w:val="28"/>
        </w:rPr>
        <w:t>(</w:t>
      </w:r>
      <w:r>
        <w:rPr>
          <w:rFonts w:eastAsia="標楷體"/>
          <w:bCs/>
          <w:sz w:val="28"/>
        </w:rPr>
        <w:t>核章後的掃描檔</w:t>
      </w:r>
      <w:r>
        <w:rPr>
          <w:rFonts w:eastAsia="標楷體"/>
          <w:bCs/>
          <w:sz w:val="28"/>
        </w:rPr>
        <w:t>及原始</w:t>
      </w:r>
      <w:r>
        <w:rPr>
          <w:rFonts w:eastAsia="標楷體"/>
          <w:bCs/>
          <w:sz w:val="28"/>
        </w:rPr>
        <w:t>word</w:t>
      </w:r>
      <w:r>
        <w:rPr>
          <w:rFonts w:eastAsia="標楷體"/>
          <w:bCs/>
          <w:sz w:val="28"/>
        </w:rPr>
        <w:t>檔</w:t>
      </w:r>
      <w:r>
        <w:rPr>
          <w:rFonts w:eastAsia="標楷體"/>
          <w:bCs/>
          <w:sz w:val="28"/>
        </w:rPr>
        <w:t>)</w:t>
      </w:r>
      <w:r>
        <w:rPr>
          <w:rFonts w:eastAsia="標楷體"/>
          <w:bCs/>
          <w:sz w:val="28"/>
        </w:rPr>
        <w:t>。</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臺北市「優良志工團隊金鑽獎」書面報告。</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臺北市「優良志工團隊金鑽獎」幹部及團員名冊</w:t>
      </w:r>
      <w:r>
        <w:rPr>
          <w:rFonts w:eastAsia="標楷體"/>
          <w:bCs/>
          <w:sz w:val="28"/>
        </w:rPr>
        <w:t>(</w:t>
      </w:r>
      <w:r>
        <w:rPr>
          <w:rFonts w:eastAsia="標楷體"/>
          <w:bCs/>
          <w:sz w:val="28"/>
        </w:rPr>
        <w:t>志工基本資料需建置於臺北市志工管理整合平台</w:t>
      </w:r>
      <w:r>
        <w:rPr>
          <w:rFonts w:eastAsia="標楷體"/>
          <w:bCs/>
          <w:sz w:val="28"/>
        </w:rPr>
        <w:t>)</w:t>
      </w:r>
      <w:r>
        <w:rPr>
          <w:rFonts w:eastAsia="標楷體"/>
          <w:bCs/>
          <w:sz w:val="28"/>
        </w:rPr>
        <w:t>。</w:t>
      </w:r>
    </w:p>
    <w:p w:rsidR="00BC694B" w:rsidRDefault="001B2B1B">
      <w:pPr>
        <w:numPr>
          <w:ilvl w:val="2"/>
          <w:numId w:val="11"/>
        </w:numPr>
        <w:snapToGrid w:val="0"/>
        <w:spacing w:line="240" w:lineRule="atLeast"/>
        <w:rPr>
          <w:rFonts w:eastAsia="標楷體"/>
          <w:bCs/>
          <w:sz w:val="28"/>
        </w:rPr>
      </w:pPr>
      <w:r>
        <w:rPr>
          <w:rFonts w:eastAsia="標楷體"/>
          <w:bCs/>
          <w:sz w:val="28"/>
        </w:rPr>
        <w:t>團隊服務照片</w:t>
      </w:r>
      <w:r>
        <w:rPr>
          <w:rFonts w:eastAsia="標楷體"/>
          <w:bCs/>
          <w:sz w:val="28"/>
        </w:rPr>
        <w:t>2</w:t>
      </w:r>
      <w:r>
        <w:rPr>
          <w:rFonts w:eastAsia="標楷體"/>
          <w:bCs/>
          <w:sz w:val="28"/>
        </w:rPr>
        <w:t>張。</w:t>
      </w:r>
    </w:p>
    <w:p w:rsidR="00BC694B" w:rsidRDefault="001B2B1B">
      <w:pPr>
        <w:numPr>
          <w:ilvl w:val="2"/>
          <w:numId w:val="11"/>
        </w:numPr>
        <w:snapToGrid w:val="0"/>
        <w:spacing w:line="240" w:lineRule="atLeast"/>
        <w:rPr>
          <w:rFonts w:eastAsia="標楷體"/>
          <w:bCs/>
          <w:sz w:val="28"/>
        </w:rPr>
      </w:pPr>
      <w:r>
        <w:rPr>
          <w:rFonts w:eastAsia="標楷體"/>
          <w:bCs/>
          <w:sz w:val="28"/>
        </w:rPr>
        <w:t>其他團隊績優事蹟相關佐證資料</w:t>
      </w:r>
      <w:r>
        <w:rPr>
          <w:rFonts w:eastAsia="標楷體"/>
          <w:bCs/>
          <w:sz w:val="28"/>
        </w:rPr>
        <w:t>(</w:t>
      </w:r>
      <w:r>
        <w:rPr>
          <w:rFonts w:eastAsia="標楷體"/>
          <w:bCs/>
          <w:sz w:val="28"/>
        </w:rPr>
        <w:t>應於志願服務有關</w:t>
      </w:r>
      <w:r>
        <w:rPr>
          <w:rFonts w:eastAsia="標楷體"/>
          <w:bCs/>
          <w:sz w:val="28"/>
        </w:rPr>
        <w:t>)</w:t>
      </w:r>
      <w:r>
        <w:rPr>
          <w:rFonts w:eastAsia="標楷體"/>
          <w:bCs/>
          <w:sz w:val="28"/>
        </w:rPr>
        <w:t>。</w:t>
      </w:r>
    </w:p>
    <w:p w:rsidR="00BC694B" w:rsidRDefault="001B2B1B">
      <w:pPr>
        <w:numPr>
          <w:ilvl w:val="0"/>
          <w:numId w:val="13"/>
        </w:numPr>
        <w:snapToGrid w:val="0"/>
        <w:spacing w:line="240" w:lineRule="atLeast"/>
        <w:rPr>
          <w:rFonts w:eastAsia="標楷體"/>
          <w:bCs/>
          <w:sz w:val="28"/>
        </w:rPr>
      </w:pPr>
      <w:r>
        <w:rPr>
          <w:rFonts w:eastAsia="標楷體"/>
          <w:bCs/>
          <w:sz w:val="28"/>
        </w:rPr>
        <w:t>資料完成上傳後，按送審送出申請。</w:t>
      </w:r>
    </w:p>
    <w:p w:rsidR="00BC694B" w:rsidRDefault="001B2B1B">
      <w:pPr>
        <w:numPr>
          <w:ilvl w:val="1"/>
          <w:numId w:val="11"/>
        </w:numPr>
        <w:tabs>
          <w:tab w:val="left" w:pos="1200"/>
        </w:tabs>
        <w:snapToGrid w:val="0"/>
        <w:spacing w:line="240" w:lineRule="atLeast"/>
        <w:ind w:left="1200" w:hanging="600"/>
        <w:rPr>
          <w:rFonts w:eastAsia="標楷體"/>
          <w:b/>
          <w:bCs/>
          <w:sz w:val="28"/>
        </w:rPr>
      </w:pPr>
      <w:r>
        <w:rPr>
          <w:rFonts w:eastAsia="標楷體"/>
          <w:b/>
          <w:bCs/>
          <w:sz w:val="28"/>
        </w:rPr>
        <w:t>「優良志工家庭金鑽獎」：</w:t>
      </w:r>
    </w:p>
    <w:p w:rsidR="00BC694B" w:rsidRDefault="001B2B1B">
      <w:pPr>
        <w:snapToGrid w:val="0"/>
        <w:spacing w:line="240" w:lineRule="atLeast"/>
        <w:ind w:left="1200"/>
        <w:rPr>
          <w:rFonts w:eastAsia="標楷體"/>
          <w:bCs/>
          <w:sz w:val="28"/>
        </w:rPr>
      </w:pPr>
      <w:r>
        <w:rPr>
          <w:rFonts w:eastAsia="標楷體"/>
          <w:bCs/>
          <w:sz w:val="28"/>
        </w:rPr>
        <w:t>以</w:t>
      </w:r>
      <w:r>
        <w:rPr>
          <w:rFonts w:eastAsia="標楷體"/>
          <w:bCs/>
          <w:sz w:val="28"/>
        </w:rPr>
        <w:t>3</w:t>
      </w:r>
      <w:r>
        <w:rPr>
          <w:rFonts w:eastAsia="標楷體"/>
          <w:bCs/>
          <w:sz w:val="28"/>
        </w:rPr>
        <w:t>年內（</w:t>
      </w:r>
      <w:r>
        <w:rPr>
          <w:rFonts w:eastAsia="標楷體"/>
          <w:bCs/>
          <w:sz w:val="28"/>
        </w:rPr>
        <w:t>106</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日至</w:t>
      </w:r>
      <w:r>
        <w:rPr>
          <w:rFonts w:eastAsia="標楷體"/>
          <w:bCs/>
          <w:sz w:val="28"/>
        </w:rPr>
        <w:t>109</w:t>
      </w:r>
      <w:r>
        <w:rPr>
          <w:rFonts w:eastAsia="標楷體"/>
          <w:bCs/>
          <w:sz w:val="28"/>
        </w:rPr>
        <w:t>年</w:t>
      </w:r>
      <w:r>
        <w:rPr>
          <w:rFonts w:eastAsia="標楷體"/>
          <w:bCs/>
          <w:sz w:val="28"/>
        </w:rPr>
        <w:t>6</w:t>
      </w:r>
      <w:r>
        <w:rPr>
          <w:rFonts w:eastAsia="標楷體"/>
          <w:bCs/>
          <w:sz w:val="28"/>
        </w:rPr>
        <w:t>月</w:t>
      </w:r>
      <w:r>
        <w:rPr>
          <w:rFonts w:eastAsia="標楷體"/>
          <w:bCs/>
          <w:sz w:val="28"/>
        </w:rPr>
        <w:t>30</w:t>
      </w:r>
      <w:r>
        <w:rPr>
          <w:rFonts w:eastAsia="標楷體"/>
          <w:bCs/>
          <w:sz w:val="28"/>
        </w:rPr>
        <w:t>日）資料為主。</w:t>
      </w:r>
    </w:p>
    <w:p w:rsidR="00BC694B" w:rsidRDefault="001B2B1B">
      <w:pPr>
        <w:numPr>
          <w:ilvl w:val="0"/>
          <w:numId w:val="14"/>
        </w:numPr>
        <w:snapToGrid w:val="0"/>
        <w:spacing w:line="240" w:lineRule="atLeast"/>
        <w:rPr>
          <w:rFonts w:eastAsia="標楷體"/>
          <w:bCs/>
          <w:sz w:val="28"/>
        </w:rPr>
      </w:pPr>
      <w:r>
        <w:rPr>
          <w:rFonts w:eastAsia="標楷體"/>
          <w:bCs/>
          <w:sz w:val="28"/>
        </w:rPr>
        <w:t>由運用單位至臺北市志工管理整合平台申請推薦。</w:t>
      </w:r>
    </w:p>
    <w:p w:rsidR="00BC694B" w:rsidRDefault="001B2B1B">
      <w:pPr>
        <w:numPr>
          <w:ilvl w:val="0"/>
          <w:numId w:val="14"/>
        </w:numPr>
        <w:snapToGrid w:val="0"/>
        <w:spacing w:line="240" w:lineRule="atLeast"/>
        <w:rPr>
          <w:rFonts w:eastAsia="標楷體"/>
          <w:bCs/>
          <w:sz w:val="28"/>
        </w:rPr>
      </w:pPr>
      <w:r>
        <w:rPr>
          <w:rFonts w:eastAsia="標楷體"/>
          <w:bCs/>
          <w:sz w:val="28"/>
        </w:rPr>
        <w:t>透過系統下載推薦表並且填寫相關推薦內容。</w:t>
      </w:r>
    </w:p>
    <w:p w:rsidR="00BC694B" w:rsidRDefault="001B2B1B">
      <w:pPr>
        <w:numPr>
          <w:ilvl w:val="0"/>
          <w:numId w:val="14"/>
        </w:numPr>
        <w:snapToGrid w:val="0"/>
        <w:spacing w:line="240" w:lineRule="atLeast"/>
        <w:rPr>
          <w:rFonts w:eastAsia="標楷體"/>
          <w:bCs/>
          <w:sz w:val="28"/>
        </w:rPr>
      </w:pPr>
      <w:r>
        <w:rPr>
          <w:rFonts w:eastAsia="標楷體"/>
          <w:bCs/>
          <w:sz w:val="28"/>
        </w:rPr>
        <w:t>推薦表核章後，掃描上傳系統</w:t>
      </w:r>
      <w:r>
        <w:rPr>
          <w:rFonts w:eastAsia="標楷體"/>
          <w:bCs/>
          <w:sz w:val="28"/>
        </w:rPr>
        <w:t>(</w:t>
      </w:r>
      <w:r>
        <w:rPr>
          <w:rFonts w:eastAsia="標楷體"/>
          <w:bCs/>
          <w:sz w:val="28"/>
        </w:rPr>
        <w:t>掃描檔及</w:t>
      </w:r>
      <w:r>
        <w:rPr>
          <w:rFonts w:eastAsia="標楷體"/>
          <w:bCs/>
          <w:sz w:val="28"/>
        </w:rPr>
        <w:t>word</w:t>
      </w:r>
      <w:r>
        <w:rPr>
          <w:rFonts w:eastAsia="標楷體"/>
          <w:bCs/>
          <w:sz w:val="28"/>
        </w:rPr>
        <w:t>檔</w:t>
      </w:r>
      <w:r>
        <w:rPr>
          <w:rFonts w:eastAsia="標楷體"/>
          <w:bCs/>
          <w:sz w:val="28"/>
        </w:rPr>
        <w:t>)</w:t>
      </w:r>
    </w:p>
    <w:p w:rsidR="00BC694B" w:rsidRDefault="001B2B1B">
      <w:pPr>
        <w:numPr>
          <w:ilvl w:val="0"/>
          <w:numId w:val="14"/>
        </w:numPr>
        <w:snapToGrid w:val="0"/>
        <w:spacing w:line="240" w:lineRule="atLeast"/>
        <w:rPr>
          <w:rFonts w:eastAsia="標楷體"/>
          <w:bCs/>
          <w:sz w:val="28"/>
        </w:rPr>
      </w:pPr>
      <w:r>
        <w:rPr>
          <w:rFonts w:eastAsia="標楷體"/>
          <w:bCs/>
          <w:sz w:val="28"/>
        </w:rPr>
        <w:t>於系統上傳相關文件</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臺北市「優良志工家庭金鑽獎」推薦表</w:t>
      </w:r>
      <w:r>
        <w:rPr>
          <w:rFonts w:eastAsia="標楷體"/>
          <w:bCs/>
          <w:sz w:val="28"/>
        </w:rPr>
        <w:t>(</w:t>
      </w:r>
      <w:r>
        <w:rPr>
          <w:rFonts w:eastAsia="標楷體"/>
          <w:bCs/>
          <w:sz w:val="28"/>
        </w:rPr>
        <w:t>核章後的掃描檔及原始</w:t>
      </w:r>
      <w:r>
        <w:rPr>
          <w:rFonts w:eastAsia="標楷體"/>
          <w:bCs/>
          <w:sz w:val="28"/>
        </w:rPr>
        <w:t>word</w:t>
      </w:r>
      <w:r>
        <w:rPr>
          <w:rFonts w:eastAsia="標楷體"/>
          <w:bCs/>
          <w:sz w:val="28"/>
        </w:rPr>
        <w:t>檔</w:t>
      </w:r>
      <w:r>
        <w:rPr>
          <w:rFonts w:eastAsia="標楷體"/>
          <w:bCs/>
          <w:sz w:val="28"/>
        </w:rPr>
        <w:t>)</w:t>
      </w:r>
      <w:r>
        <w:rPr>
          <w:rFonts w:eastAsia="標楷體"/>
          <w:bCs/>
          <w:sz w:val="28"/>
        </w:rPr>
        <w:t>。</w:t>
      </w:r>
    </w:p>
    <w:p w:rsidR="00BC694B" w:rsidRDefault="001B2B1B">
      <w:pPr>
        <w:numPr>
          <w:ilvl w:val="2"/>
          <w:numId w:val="11"/>
        </w:numPr>
        <w:snapToGrid w:val="0"/>
        <w:spacing w:line="240" w:lineRule="atLeast"/>
        <w:rPr>
          <w:rFonts w:eastAsia="標楷體"/>
          <w:bCs/>
          <w:sz w:val="28"/>
        </w:rPr>
      </w:pPr>
      <w:r>
        <w:rPr>
          <w:rFonts w:eastAsia="標楷體"/>
          <w:bCs/>
          <w:sz w:val="28"/>
        </w:rPr>
        <w:t>臺北市優良志工金鑽獎個人資料蒐集告知暨同意書</w:t>
      </w:r>
      <w:r>
        <w:rPr>
          <w:rFonts w:eastAsia="標楷體"/>
          <w:bCs/>
          <w:sz w:val="28"/>
        </w:rPr>
        <w:t>(</w:t>
      </w:r>
      <w:r>
        <w:rPr>
          <w:rFonts w:eastAsia="標楷體"/>
          <w:bCs/>
          <w:sz w:val="28"/>
        </w:rPr>
        <w:t>每位家庭成員都需要</w:t>
      </w:r>
      <w:r>
        <w:rPr>
          <w:rFonts w:eastAsia="標楷體"/>
          <w:bCs/>
          <w:sz w:val="28"/>
        </w:rPr>
        <w:t>)</w:t>
      </w:r>
      <w:r>
        <w:rPr>
          <w:rFonts w:eastAsia="標楷體"/>
          <w:bCs/>
          <w:sz w:val="28"/>
        </w:rPr>
        <w:t>。</w:t>
      </w:r>
    </w:p>
    <w:p w:rsidR="00BC694B" w:rsidRDefault="001B2B1B">
      <w:pPr>
        <w:numPr>
          <w:ilvl w:val="2"/>
          <w:numId w:val="11"/>
        </w:numPr>
        <w:snapToGrid w:val="0"/>
        <w:spacing w:line="240" w:lineRule="atLeast"/>
        <w:rPr>
          <w:rFonts w:eastAsia="標楷體"/>
          <w:bCs/>
          <w:sz w:val="28"/>
        </w:rPr>
      </w:pPr>
      <w:r>
        <w:rPr>
          <w:rFonts w:eastAsia="標楷體"/>
          <w:bCs/>
          <w:sz w:val="28"/>
        </w:rPr>
        <w:t>每個家庭成員的志願服務紀錄冊掃描檔</w:t>
      </w:r>
      <w:r>
        <w:rPr>
          <w:rFonts w:eastAsia="標楷體"/>
          <w:bCs/>
          <w:sz w:val="28"/>
        </w:rPr>
        <w:t>(</w:t>
      </w:r>
      <w:r>
        <w:rPr>
          <w:rFonts w:eastAsia="標楷體"/>
          <w:bCs/>
          <w:sz w:val="28"/>
        </w:rPr>
        <w:t>含封面、服務時數、訓練時數及表揚獎勵。</w:t>
      </w:r>
    </w:p>
    <w:p w:rsidR="00BC694B" w:rsidRDefault="001B2B1B">
      <w:pPr>
        <w:numPr>
          <w:ilvl w:val="2"/>
          <w:numId w:val="11"/>
        </w:numPr>
        <w:snapToGrid w:val="0"/>
        <w:spacing w:line="240" w:lineRule="atLeast"/>
        <w:rPr>
          <w:rFonts w:eastAsia="標楷體"/>
          <w:bCs/>
          <w:sz w:val="28"/>
        </w:rPr>
      </w:pPr>
      <w:r>
        <w:rPr>
          <w:rFonts w:eastAsia="標楷體"/>
          <w:bCs/>
          <w:sz w:val="28"/>
        </w:rPr>
        <w:t>志工服務照片</w:t>
      </w:r>
      <w:r>
        <w:rPr>
          <w:rFonts w:eastAsia="標楷體"/>
          <w:bCs/>
          <w:sz w:val="28"/>
        </w:rPr>
        <w:t>2</w:t>
      </w:r>
      <w:r>
        <w:rPr>
          <w:rFonts w:eastAsia="標楷體"/>
          <w:bCs/>
          <w:sz w:val="28"/>
        </w:rPr>
        <w:t>張。</w:t>
      </w:r>
    </w:p>
    <w:p w:rsidR="00BC694B" w:rsidRDefault="001B2B1B">
      <w:pPr>
        <w:numPr>
          <w:ilvl w:val="2"/>
          <w:numId w:val="11"/>
        </w:numPr>
        <w:snapToGrid w:val="0"/>
        <w:spacing w:line="240" w:lineRule="atLeast"/>
        <w:rPr>
          <w:rFonts w:eastAsia="標楷體"/>
          <w:bCs/>
          <w:sz w:val="28"/>
        </w:rPr>
      </w:pPr>
      <w:r>
        <w:rPr>
          <w:rFonts w:eastAsia="標楷體"/>
          <w:bCs/>
          <w:sz w:val="28"/>
        </w:rPr>
        <w:t>其他志工績優事蹟相關佐證資料</w:t>
      </w:r>
      <w:r>
        <w:rPr>
          <w:rFonts w:eastAsia="標楷體"/>
          <w:bCs/>
          <w:sz w:val="28"/>
        </w:rPr>
        <w:t>(</w:t>
      </w:r>
      <w:r>
        <w:rPr>
          <w:rFonts w:eastAsia="標楷體"/>
          <w:bCs/>
          <w:sz w:val="28"/>
        </w:rPr>
        <w:t>應於志願服務有關</w:t>
      </w:r>
      <w:r>
        <w:rPr>
          <w:rFonts w:eastAsia="標楷體"/>
          <w:bCs/>
          <w:sz w:val="28"/>
        </w:rPr>
        <w:t>)</w:t>
      </w:r>
      <w:r>
        <w:rPr>
          <w:rFonts w:eastAsia="標楷體"/>
          <w:bCs/>
          <w:sz w:val="28"/>
        </w:rPr>
        <w:t>。</w:t>
      </w:r>
    </w:p>
    <w:p w:rsidR="00BC694B" w:rsidRDefault="001B2B1B">
      <w:pPr>
        <w:numPr>
          <w:ilvl w:val="0"/>
          <w:numId w:val="14"/>
        </w:numPr>
        <w:snapToGrid w:val="0"/>
        <w:spacing w:line="240" w:lineRule="atLeast"/>
        <w:rPr>
          <w:rFonts w:eastAsia="標楷體"/>
          <w:bCs/>
          <w:sz w:val="28"/>
        </w:rPr>
      </w:pPr>
      <w:r>
        <w:rPr>
          <w:rFonts w:eastAsia="標楷體"/>
          <w:bCs/>
          <w:sz w:val="28"/>
        </w:rPr>
        <w:t>資料完成上傳後，按送審送出申請。</w:t>
      </w:r>
    </w:p>
    <w:p w:rsidR="00BC694B" w:rsidRDefault="001B2B1B">
      <w:pPr>
        <w:pStyle w:val="b"/>
        <w:snapToGrid w:val="0"/>
        <w:spacing w:line="240" w:lineRule="atLeast"/>
        <w:ind w:left="0" w:firstLine="0"/>
      </w:pPr>
      <w:r>
        <w:rPr>
          <w:rFonts w:ascii="Times New Roman" w:eastAsia="標楷體" w:hAnsi="Times New Roman"/>
          <w:b/>
          <w:sz w:val="28"/>
          <w:szCs w:val="28"/>
        </w:rPr>
        <w:t>捌、獎勵：</w:t>
      </w:r>
    </w:p>
    <w:p w:rsidR="00BC694B" w:rsidRDefault="001B2B1B">
      <w:pPr>
        <w:pStyle w:val="b"/>
        <w:snapToGrid w:val="0"/>
        <w:spacing w:line="240" w:lineRule="atLeast"/>
        <w:ind w:left="889" w:hanging="560"/>
        <w:rPr>
          <w:rFonts w:ascii="Times New Roman" w:eastAsia="標楷體" w:hAnsi="Times New Roman"/>
          <w:bCs/>
          <w:sz w:val="28"/>
        </w:rPr>
      </w:pPr>
      <w:r>
        <w:rPr>
          <w:rFonts w:ascii="Times New Roman" w:eastAsia="標楷體" w:hAnsi="Times New Roman"/>
          <w:bCs/>
          <w:sz w:val="28"/>
        </w:rPr>
        <w:t>一、上述「金鑽獎」之各獎項得主，配合「國際志工日」辦理表揚頒獎活動，採公開表揚方式獎勵，以收宣導之效。</w:t>
      </w:r>
    </w:p>
    <w:p w:rsidR="00BC694B" w:rsidRDefault="001B2B1B">
      <w:pPr>
        <w:snapToGrid w:val="0"/>
        <w:spacing w:line="240" w:lineRule="atLeast"/>
        <w:ind w:left="960" w:hanging="600"/>
        <w:rPr>
          <w:rFonts w:eastAsia="標楷體"/>
          <w:bCs/>
          <w:sz w:val="28"/>
        </w:rPr>
      </w:pPr>
      <w:r>
        <w:rPr>
          <w:rFonts w:eastAsia="標楷體"/>
          <w:bCs/>
          <w:sz w:val="28"/>
        </w:rPr>
        <w:t>二、獎項內容：</w:t>
      </w:r>
    </w:p>
    <w:p w:rsidR="00BC694B" w:rsidRDefault="001B2B1B">
      <w:pPr>
        <w:snapToGrid w:val="0"/>
        <w:spacing w:line="240" w:lineRule="atLeast"/>
        <w:ind w:left="960" w:hanging="120"/>
        <w:rPr>
          <w:rFonts w:eastAsia="標楷體"/>
          <w:bCs/>
          <w:sz w:val="28"/>
        </w:rPr>
      </w:pPr>
      <w:r>
        <w:rPr>
          <w:rFonts w:eastAsia="標楷體"/>
          <w:bCs/>
          <w:sz w:val="28"/>
        </w:rPr>
        <w:t>「金鑽獎」獎座乙座及禮券</w:t>
      </w:r>
      <w:r>
        <w:rPr>
          <w:rFonts w:eastAsia="標楷體"/>
          <w:bCs/>
          <w:sz w:val="28"/>
        </w:rPr>
        <w:t>(</w:t>
      </w:r>
      <w:r>
        <w:rPr>
          <w:rFonts w:eastAsia="標楷體"/>
          <w:bCs/>
          <w:sz w:val="28"/>
        </w:rPr>
        <w:t>個人及家庭獎</w:t>
      </w:r>
      <w:r>
        <w:rPr>
          <w:rFonts w:eastAsia="標楷體"/>
          <w:bCs/>
          <w:sz w:val="28"/>
        </w:rPr>
        <w:t>2,000</w:t>
      </w:r>
      <w:r>
        <w:rPr>
          <w:rFonts w:eastAsia="標楷體"/>
          <w:bCs/>
          <w:sz w:val="28"/>
        </w:rPr>
        <w:t>元、團隊獎</w:t>
      </w:r>
      <w:r>
        <w:rPr>
          <w:rFonts w:eastAsia="標楷體"/>
          <w:bCs/>
          <w:sz w:val="28"/>
        </w:rPr>
        <w:t>3,000</w:t>
      </w:r>
      <w:r>
        <w:rPr>
          <w:rFonts w:eastAsia="標楷體"/>
          <w:bCs/>
          <w:sz w:val="28"/>
        </w:rPr>
        <w:t>元</w:t>
      </w:r>
      <w:r>
        <w:rPr>
          <w:rFonts w:eastAsia="標楷體"/>
          <w:bCs/>
          <w:sz w:val="28"/>
        </w:rPr>
        <w:t>)</w:t>
      </w:r>
    </w:p>
    <w:p w:rsidR="00BC694B" w:rsidRDefault="001B2B1B">
      <w:pPr>
        <w:snapToGrid w:val="0"/>
        <w:spacing w:line="240" w:lineRule="atLeast"/>
        <w:jc w:val="both"/>
        <w:rPr>
          <w:rFonts w:eastAsia="標楷體"/>
          <w:b/>
          <w:bCs/>
          <w:sz w:val="28"/>
        </w:rPr>
      </w:pPr>
      <w:r>
        <w:rPr>
          <w:rFonts w:eastAsia="標楷體"/>
          <w:b/>
          <w:bCs/>
          <w:sz w:val="28"/>
        </w:rPr>
        <w:t>玖、經費：</w:t>
      </w:r>
    </w:p>
    <w:p w:rsidR="00BC694B" w:rsidRDefault="001B2B1B">
      <w:pPr>
        <w:pStyle w:val="a3"/>
        <w:snapToGrid w:val="0"/>
        <w:spacing w:line="240" w:lineRule="atLeast"/>
        <w:jc w:val="both"/>
        <w:rPr>
          <w:rFonts w:ascii="Times New Roman" w:eastAsia="標楷體" w:hAnsi="Times New Roman"/>
          <w:bCs/>
          <w:sz w:val="28"/>
        </w:rPr>
      </w:pPr>
      <w:r>
        <w:rPr>
          <w:rFonts w:ascii="Times New Roman" w:eastAsia="標楷體" w:hAnsi="Times New Roman"/>
          <w:bCs/>
          <w:sz w:val="28"/>
        </w:rPr>
        <w:t>本案所需經費由社會局編列預算或結合民間資源辦理。</w:t>
      </w:r>
    </w:p>
    <w:p w:rsidR="00BC694B" w:rsidRDefault="001B2B1B">
      <w:pPr>
        <w:pStyle w:val="a3"/>
        <w:tabs>
          <w:tab w:val="left" w:pos="11760"/>
        </w:tabs>
        <w:snapToGrid w:val="0"/>
        <w:spacing w:line="240" w:lineRule="atLeast"/>
        <w:ind w:hanging="624"/>
        <w:jc w:val="both"/>
      </w:pPr>
      <w:r>
        <w:rPr>
          <w:rFonts w:ascii="Times New Roman" w:eastAsia="標楷體" w:hAnsi="Times New Roman"/>
          <w:b/>
          <w:bCs/>
          <w:sz w:val="28"/>
        </w:rPr>
        <w:t>拾、本計畫陳奉核可後實施，修正時亦同。</w:t>
      </w:r>
    </w:p>
    <w:sectPr w:rsidR="00BC694B">
      <w:headerReference w:type="default" r:id="rId7"/>
      <w:footerReference w:type="default" r:id="rId8"/>
      <w:pgSz w:w="11907" w:h="16840"/>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B1B" w:rsidRDefault="001B2B1B">
      <w:pPr>
        <w:spacing w:line="240" w:lineRule="auto"/>
      </w:pPr>
      <w:r>
        <w:separator/>
      </w:r>
    </w:p>
  </w:endnote>
  <w:endnote w:type="continuationSeparator" w:id="0">
    <w:p w:rsidR="001B2B1B" w:rsidRDefault="001B2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µØ±d¤¤·¢Åé">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A6" w:rsidRDefault="001B2B1B">
    <w:pPr>
      <w:pStyle w:val="a7"/>
      <w:jc w:val="center"/>
    </w:pPr>
    <w:r>
      <w:rPr>
        <w:sz w:val="18"/>
        <w:lang w:val="zh-TW"/>
      </w:rPr>
      <w:fldChar w:fldCharType="begin"/>
    </w:r>
    <w:r>
      <w:rPr>
        <w:sz w:val="18"/>
        <w:lang w:val="zh-TW"/>
      </w:rPr>
      <w:instrText xml:space="preserve"> PAGE </w:instrText>
    </w:r>
    <w:r>
      <w:rPr>
        <w:sz w:val="18"/>
        <w:lang w:val="zh-TW"/>
      </w:rPr>
      <w:fldChar w:fldCharType="separate"/>
    </w:r>
    <w:r w:rsidR="000B2FA1">
      <w:rPr>
        <w:noProof/>
        <w:sz w:val="18"/>
        <w:lang w:val="zh-TW"/>
      </w:rPr>
      <w:t>2</w:t>
    </w:r>
    <w:r>
      <w:rPr>
        <w:sz w:val="18"/>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B1B" w:rsidRDefault="001B2B1B">
      <w:pPr>
        <w:spacing w:line="240" w:lineRule="auto"/>
      </w:pPr>
      <w:r>
        <w:rPr>
          <w:color w:val="000000"/>
        </w:rPr>
        <w:separator/>
      </w:r>
    </w:p>
  </w:footnote>
  <w:footnote w:type="continuationSeparator" w:id="0">
    <w:p w:rsidR="001B2B1B" w:rsidRDefault="001B2B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A6" w:rsidRDefault="001B2B1B">
    <w:pPr>
      <w:pStyle w:val="a6"/>
      <w:tabs>
        <w:tab w:val="left" w:pos="9480"/>
      </w:tabs>
      <w:ind w:right="15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893"/>
    <w:multiLevelType w:val="multilevel"/>
    <w:tmpl w:val="3C76FB4A"/>
    <w:lvl w:ilvl="0">
      <w:start w:val="1"/>
      <w:numFmt w:val="taiwaneseCountingThousand"/>
      <w:lvlText w:val="（%1）"/>
      <w:lvlJc w:val="left"/>
      <w:pPr>
        <w:ind w:left="1815" w:hanging="825"/>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 w15:restartNumberingAfterBreak="0">
    <w:nsid w:val="03C427E3"/>
    <w:multiLevelType w:val="multilevel"/>
    <w:tmpl w:val="C8304C8A"/>
    <w:lvl w:ilvl="0">
      <w:start w:val="1"/>
      <w:numFmt w:val="taiwaneseCountingThousand"/>
      <w:lvlText w:val="（%1）"/>
      <w:lvlJc w:val="left"/>
      <w:pPr>
        <w:ind w:left="1818" w:hanging="825"/>
      </w:pPr>
      <w:rPr>
        <w:rFonts w:cs="Arial"/>
        <w:color w:val="auto"/>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 w15:restartNumberingAfterBreak="0">
    <w:nsid w:val="0AD65A26"/>
    <w:multiLevelType w:val="multilevel"/>
    <w:tmpl w:val="705CDAE4"/>
    <w:lvl w:ilvl="0">
      <w:start w:val="1"/>
      <w:numFmt w:val="taiwaneseCountingThousand"/>
      <w:lvlText w:val="（%1）"/>
      <w:lvlJc w:val="left"/>
      <w:pPr>
        <w:ind w:left="1817" w:hanging="855"/>
      </w:p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3" w15:restartNumberingAfterBreak="0">
    <w:nsid w:val="0CD2054A"/>
    <w:multiLevelType w:val="multilevel"/>
    <w:tmpl w:val="36163F94"/>
    <w:lvl w:ilvl="0">
      <w:start w:val="1"/>
      <w:numFmt w:val="taiwaneseCountingThousand"/>
      <w:lvlText w:val="（%1）"/>
      <w:lvlJc w:val="left"/>
      <w:pPr>
        <w:ind w:left="1571" w:hanging="720"/>
      </w:pPr>
    </w:lvl>
    <w:lvl w:ilvl="1">
      <w:start w:val="1"/>
      <w:numFmt w:val="ideographTraditional"/>
      <w:lvlText w:val="%2、"/>
      <w:lvlJc w:val="left"/>
      <w:pPr>
        <w:ind w:left="535" w:hanging="480"/>
      </w:pPr>
    </w:lvl>
    <w:lvl w:ilvl="2">
      <w:start w:val="1"/>
      <w:numFmt w:val="lowerRoman"/>
      <w:lvlText w:val="%3."/>
      <w:lvlJc w:val="right"/>
      <w:pPr>
        <w:ind w:left="1015" w:hanging="480"/>
      </w:pPr>
    </w:lvl>
    <w:lvl w:ilvl="3">
      <w:start w:val="1"/>
      <w:numFmt w:val="decimal"/>
      <w:lvlText w:val="%4."/>
      <w:lvlJc w:val="left"/>
      <w:pPr>
        <w:ind w:left="1495" w:hanging="480"/>
      </w:pPr>
    </w:lvl>
    <w:lvl w:ilvl="4">
      <w:start w:val="1"/>
      <w:numFmt w:val="ideographTraditional"/>
      <w:lvlText w:val="%5、"/>
      <w:lvlJc w:val="left"/>
      <w:pPr>
        <w:ind w:left="1975" w:hanging="480"/>
      </w:pPr>
    </w:lvl>
    <w:lvl w:ilvl="5">
      <w:start w:val="1"/>
      <w:numFmt w:val="lowerRoman"/>
      <w:lvlText w:val="%6."/>
      <w:lvlJc w:val="right"/>
      <w:pPr>
        <w:ind w:left="2455" w:hanging="480"/>
      </w:pPr>
    </w:lvl>
    <w:lvl w:ilvl="6">
      <w:start w:val="1"/>
      <w:numFmt w:val="decimal"/>
      <w:lvlText w:val="%7."/>
      <w:lvlJc w:val="left"/>
      <w:pPr>
        <w:ind w:left="2935" w:hanging="480"/>
      </w:pPr>
    </w:lvl>
    <w:lvl w:ilvl="7">
      <w:start w:val="1"/>
      <w:numFmt w:val="ideographTraditional"/>
      <w:lvlText w:val="%8、"/>
      <w:lvlJc w:val="left"/>
      <w:pPr>
        <w:ind w:left="3415" w:hanging="480"/>
      </w:pPr>
    </w:lvl>
    <w:lvl w:ilvl="8">
      <w:start w:val="1"/>
      <w:numFmt w:val="lowerRoman"/>
      <w:lvlText w:val="%9."/>
      <w:lvlJc w:val="right"/>
      <w:pPr>
        <w:ind w:left="3895" w:hanging="480"/>
      </w:pPr>
    </w:lvl>
  </w:abstractNum>
  <w:abstractNum w:abstractNumId="4" w15:restartNumberingAfterBreak="0">
    <w:nsid w:val="0EF16878"/>
    <w:multiLevelType w:val="multilevel"/>
    <w:tmpl w:val="1E7CC51E"/>
    <w:lvl w:ilvl="0">
      <w:start w:val="1"/>
      <w:numFmt w:val="taiwaneseCountingThousand"/>
      <w:lvlText w:val="%1、"/>
      <w:lvlJc w:val="left"/>
      <w:pPr>
        <w:ind w:left="1200" w:hanging="720"/>
      </w:pPr>
      <w:rPr>
        <w:b/>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5CD16A9"/>
    <w:multiLevelType w:val="multilevel"/>
    <w:tmpl w:val="F5A2CA24"/>
    <w:lvl w:ilvl="0">
      <w:start w:val="1"/>
      <w:numFmt w:val="taiwaneseCountingThousand"/>
      <w:lvlText w:val="（%1）"/>
      <w:lvlJc w:val="left"/>
      <w:pPr>
        <w:ind w:left="1815" w:hanging="825"/>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6" w15:restartNumberingAfterBreak="0">
    <w:nsid w:val="25C118C0"/>
    <w:multiLevelType w:val="multilevel"/>
    <w:tmpl w:val="89922950"/>
    <w:lvl w:ilvl="0">
      <w:start w:val="1"/>
      <w:numFmt w:val="taiwaneseCountingThousand"/>
      <w:lvlText w:val="（%1）"/>
      <w:lvlJc w:val="left"/>
      <w:pPr>
        <w:ind w:left="1815" w:hanging="825"/>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7" w15:restartNumberingAfterBreak="0">
    <w:nsid w:val="2A677056"/>
    <w:multiLevelType w:val="multilevel"/>
    <w:tmpl w:val="ACF0E03C"/>
    <w:lvl w:ilvl="0">
      <w:start w:val="2"/>
      <w:numFmt w:val="taiwaneseCountingThousand"/>
      <w:lvlText w:val="（%1）"/>
      <w:lvlJc w:val="left"/>
      <w:pPr>
        <w:ind w:left="1331"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AA74A7D"/>
    <w:multiLevelType w:val="multilevel"/>
    <w:tmpl w:val="A7F60EDE"/>
    <w:lvl w:ilvl="0">
      <w:start w:val="1"/>
      <w:numFmt w:val="taiwaneseCountingThousand"/>
      <w:lvlText w:val="%1、"/>
      <w:lvlJc w:val="left"/>
      <w:pPr>
        <w:ind w:left="1290" w:hanging="720"/>
      </w:pPr>
    </w:lvl>
    <w:lvl w:ilvl="1">
      <w:start w:val="1"/>
      <w:numFmt w:val="decimal"/>
      <w:lvlText w:val="%2."/>
      <w:lvlJc w:val="left"/>
      <w:pPr>
        <w:ind w:left="1410" w:hanging="360"/>
      </w:pPr>
    </w:lvl>
    <w:lvl w:ilvl="2">
      <w:start w:val="1"/>
      <w:numFmt w:val="decimalFullWidth"/>
      <w:lvlText w:val="%3．"/>
      <w:lvlJc w:val="left"/>
      <w:pPr>
        <w:ind w:left="2250" w:hanging="720"/>
      </w:pPr>
    </w:lvl>
    <w:lvl w:ilvl="3">
      <w:start w:val="1"/>
      <w:numFmt w:val="taiwaneseCountingThousand"/>
      <w:lvlText w:val="（%4）"/>
      <w:lvlJc w:val="left"/>
      <w:pPr>
        <w:ind w:left="1713" w:hanging="72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9" w15:restartNumberingAfterBreak="0">
    <w:nsid w:val="43EE4E33"/>
    <w:multiLevelType w:val="multilevel"/>
    <w:tmpl w:val="6E10F290"/>
    <w:lvl w:ilvl="0">
      <w:start w:val="1"/>
      <w:numFmt w:val="decimalFullWidth"/>
      <w:lvlText w:val="%1．"/>
      <w:lvlJc w:val="left"/>
      <w:pPr>
        <w:ind w:left="1296" w:hanging="720"/>
      </w:pPr>
      <w:rPr>
        <w:rFonts w:cs="Arial"/>
      </w:rPr>
    </w:lvl>
    <w:lvl w:ilvl="1">
      <w:start w:val="1"/>
      <w:numFmt w:val="taiwaneseCountingThousand"/>
      <w:lvlText w:val="%2、"/>
      <w:lvlJc w:val="left"/>
      <w:pPr>
        <w:ind w:left="1776" w:hanging="720"/>
      </w:pPr>
    </w:lvl>
    <w:lvl w:ilvl="2">
      <w:start w:val="1"/>
      <w:numFmt w:val="decimal"/>
      <w:lvlText w:val="%3."/>
      <w:lvlJc w:val="left"/>
      <w:pPr>
        <w:ind w:left="1896" w:hanging="360"/>
      </w:pPr>
    </w:lvl>
    <w:lvl w:ilvl="3">
      <w:start w:val="1"/>
      <w:numFmt w:val="taiwaneseCountingThousand"/>
      <w:lvlText w:val="（%4）"/>
      <w:lvlJc w:val="left"/>
      <w:pPr>
        <w:ind w:left="2871" w:hanging="855"/>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10" w15:restartNumberingAfterBreak="0">
    <w:nsid w:val="46AD2188"/>
    <w:multiLevelType w:val="multilevel"/>
    <w:tmpl w:val="4718DB22"/>
    <w:lvl w:ilvl="0">
      <w:start w:val="1"/>
      <w:numFmt w:val="decimal"/>
      <w:lvlText w:val="%1."/>
      <w:lvlJc w:val="left"/>
      <w:pPr>
        <w:ind w:left="2280" w:hanging="360"/>
      </w:pPr>
      <w:rPr>
        <w:rFonts w:ascii="標楷體" w:hAnsi="標楷體" w:cs="Arial"/>
      </w:rPr>
    </w:lvl>
    <w:lvl w:ilvl="1">
      <w:start w:val="1"/>
      <w:numFmt w:val="taiwaneseCountingThousand"/>
      <w:lvlText w:val="%2、"/>
      <w:lvlJc w:val="left"/>
      <w:pPr>
        <w:ind w:left="3120" w:hanging="720"/>
      </w:pPr>
    </w:lvl>
    <w:lvl w:ilvl="2">
      <w:start w:val="1"/>
      <w:numFmt w:val="taiwaneseCountingThousand"/>
      <w:lvlText w:val="（%3）"/>
      <w:lvlJc w:val="left"/>
      <w:pPr>
        <w:ind w:left="992" w:firstLine="0"/>
      </w:pPr>
      <w:rPr>
        <w:rFonts w:cs="Times New Roman"/>
      </w:r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11" w15:restartNumberingAfterBreak="0">
    <w:nsid w:val="76DF1148"/>
    <w:multiLevelType w:val="multilevel"/>
    <w:tmpl w:val="30E05AD8"/>
    <w:lvl w:ilvl="0">
      <w:start w:val="1"/>
      <w:numFmt w:val="taiwaneseCountingThousand"/>
      <w:lvlText w:val="（%1）"/>
      <w:lvlJc w:val="left"/>
      <w:pPr>
        <w:ind w:left="1817" w:hanging="855"/>
      </w:p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12" w15:restartNumberingAfterBreak="0">
    <w:nsid w:val="777E6652"/>
    <w:multiLevelType w:val="multilevel"/>
    <w:tmpl w:val="6A301856"/>
    <w:lvl w:ilvl="0">
      <w:start w:val="1"/>
      <w:numFmt w:val="taiwaneseCountingThousand"/>
      <w:lvlText w:val="（%1）"/>
      <w:lvlJc w:val="left"/>
      <w:pPr>
        <w:ind w:left="1817" w:hanging="855"/>
      </w:p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13" w15:restartNumberingAfterBreak="0">
    <w:nsid w:val="77EF5B6B"/>
    <w:multiLevelType w:val="multilevel"/>
    <w:tmpl w:val="D1183F2A"/>
    <w:lvl w:ilvl="0">
      <w:start w:val="1"/>
      <w:numFmt w:val="taiwaneseCountingThousand"/>
      <w:lvlText w:val="（%1）"/>
      <w:lvlJc w:val="left"/>
      <w:pPr>
        <w:ind w:left="1818" w:hanging="825"/>
      </w:pPr>
      <w:rPr>
        <w:rFonts w:cs="Arial"/>
        <w:color w:val="auto"/>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num w:numId="1">
    <w:abstractNumId w:val="8"/>
  </w:num>
  <w:num w:numId="2">
    <w:abstractNumId w:val="4"/>
  </w:num>
  <w:num w:numId="3">
    <w:abstractNumId w:val="13"/>
  </w:num>
  <w:num w:numId="4">
    <w:abstractNumId w:val="1"/>
  </w:num>
  <w:num w:numId="5">
    <w:abstractNumId w:val="3"/>
  </w:num>
  <w:num w:numId="6">
    <w:abstractNumId w:val="10"/>
  </w:num>
  <w:num w:numId="7">
    <w:abstractNumId w:val="7"/>
  </w:num>
  <w:num w:numId="8">
    <w:abstractNumId w:val="12"/>
  </w:num>
  <w:num w:numId="9">
    <w:abstractNumId w:val="2"/>
  </w:num>
  <w:num w:numId="10">
    <w:abstractNumId w:val="11"/>
  </w:num>
  <w:num w:numId="11">
    <w:abstractNumId w:val="9"/>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C694B"/>
    <w:rsid w:val="000B2FA1"/>
    <w:rsid w:val="001B2B1B"/>
    <w:rsid w:val="00BC69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54AA7-5F47-4A49-BCAE-88E1D30E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pPr>
      <w:ind w:left="624"/>
    </w:pPr>
    <w:rPr>
      <w:rFonts w:ascii="µØ±d¤¤·¢Åé" w:eastAsia="µØ±d¤¤·¢Åé" w:hAnsi="µØ±d¤¤·¢Åé"/>
      <w:sz w:val="32"/>
    </w:rPr>
  </w:style>
  <w:style w:type="paragraph" w:customStyle="1" w:styleId="b">
    <w:name w:val="b"/>
    <w:basedOn w:val="a3"/>
    <w:pPr>
      <w:ind w:left="964" w:hanging="624"/>
      <w:jc w:val="both"/>
    </w:pPr>
  </w:style>
  <w:style w:type="paragraph" w:customStyle="1" w:styleId="c">
    <w:name w:val="c"/>
    <w:basedOn w:val="a"/>
    <w:pPr>
      <w:ind w:left="1292" w:hanging="960"/>
    </w:pPr>
    <w:rPr>
      <w:rFonts w:ascii="µØ±d¤¤·¢Åé" w:eastAsia="µØ±d¤¤·¢Åé" w:hAnsi="µØ±d¤¤·¢Åé"/>
      <w:sz w:val="32"/>
    </w:rPr>
  </w:style>
  <w:style w:type="character" w:styleId="a4">
    <w:name w:val="annotation reference"/>
    <w:rPr>
      <w:sz w:val="18"/>
    </w:rPr>
  </w:style>
  <w:style w:type="paragraph" w:styleId="a5">
    <w:name w:val="annotation text"/>
    <w:basedOn w:val="a"/>
  </w:style>
  <w:style w:type="paragraph" w:styleId="a6">
    <w:name w:val="header"/>
    <w:basedOn w:val="a"/>
    <w:pPr>
      <w:tabs>
        <w:tab w:val="center" w:pos="4153"/>
        <w:tab w:val="right" w:pos="8306"/>
      </w:tabs>
    </w:pPr>
    <w:rPr>
      <w:sz w:val="20"/>
    </w:rPr>
  </w:style>
  <w:style w:type="paragraph" w:styleId="a7">
    <w:name w:val="footer"/>
    <w:basedOn w:val="a"/>
    <w:pPr>
      <w:tabs>
        <w:tab w:val="center" w:pos="4153"/>
        <w:tab w:val="right" w:pos="8306"/>
      </w:tabs>
    </w:pPr>
    <w:rPr>
      <w:sz w:val="20"/>
    </w:rPr>
  </w:style>
  <w:style w:type="character" w:styleId="a8">
    <w:name w:val="page number"/>
    <w:basedOn w:val="a0"/>
  </w:style>
  <w:style w:type="paragraph" w:styleId="a9">
    <w:name w:val="Balloon Text"/>
    <w:basedOn w:val="a"/>
    <w:rPr>
      <w:rFonts w:ascii="Arial" w:eastAsia="新細明體" w:hAnsi="Arial"/>
      <w:sz w:val="18"/>
      <w:szCs w:val="18"/>
    </w:rPr>
  </w:style>
  <w:style w:type="paragraph" w:styleId="aa">
    <w:name w:val="annotation subject"/>
    <w:basedOn w:val="a5"/>
    <w:next w:val="a5"/>
    <w:rPr>
      <w:b/>
      <w:bCs/>
    </w:rPr>
  </w:style>
  <w:style w:type="paragraph" w:styleId="ab">
    <w:name w:val="Revision"/>
    <w:pPr>
      <w:suppressAutoHyphen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2579</Characters>
  <Application>Microsoft Office Word</Application>
  <DocSecurity>0</DocSecurity>
  <Lines>21</Lines>
  <Paragraphs>6</Paragraphs>
  <ScaleCrop>false</ScaleCrop>
  <Company>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台北市政府優良志願服務人員獎勵實施計畫（草案）</dc:title>
  <dc:subject/>
  <dc:creator>ENOCH</dc:creator>
  <cp:lastModifiedBy> </cp:lastModifiedBy>
  <cp:revision>2</cp:revision>
  <cp:lastPrinted>2019-05-28T02:56:00Z</cp:lastPrinted>
  <dcterms:created xsi:type="dcterms:W3CDTF">2020-06-16T08:19:00Z</dcterms:created>
  <dcterms:modified xsi:type="dcterms:W3CDTF">2020-06-16T08:19:00Z</dcterms:modified>
</cp:coreProperties>
</file>