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53" w:rsidRDefault="00DA5953" w:rsidP="00A75DA9">
      <w:pPr>
        <w:widowControl/>
        <w:rPr>
          <w:rFonts w:eastAsia="標楷體"/>
          <w:b/>
          <w:color w:val="000000"/>
          <w:sz w:val="28"/>
          <w:szCs w:val="36"/>
        </w:rPr>
      </w:pPr>
      <w:r>
        <w:rPr>
          <w:rFonts w:ascii="標楷體" w:eastAsia="標楷體" w:hAnsi="標楷體" w:hint="eastAsia"/>
          <w:b/>
          <w:color w:val="000000"/>
          <w:sz w:val="28"/>
          <w:szCs w:val="36"/>
        </w:rPr>
        <w:t>【</w:t>
      </w:r>
      <w:r>
        <w:rPr>
          <w:rFonts w:eastAsia="標楷體" w:hint="eastAsia"/>
          <w:b/>
          <w:color w:val="000000"/>
          <w:sz w:val="28"/>
          <w:szCs w:val="36"/>
        </w:rPr>
        <w:t>附件一</w:t>
      </w:r>
      <w:r>
        <w:rPr>
          <w:rFonts w:ascii="標楷體" w:eastAsia="標楷體" w:hAnsi="標楷體" w:hint="eastAsia"/>
          <w:b/>
          <w:color w:val="000000"/>
          <w:sz w:val="28"/>
          <w:szCs w:val="36"/>
        </w:rPr>
        <w:t>】</w:t>
      </w:r>
    </w:p>
    <w:p w:rsidR="00E514C0" w:rsidRDefault="00E514C0" w:rsidP="00E514C0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36"/>
        </w:rPr>
      </w:pPr>
      <w:r w:rsidRPr="006C6DA7">
        <w:rPr>
          <w:rFonts w:eastAsia="標楷體" w:hint="eastAsia"/>
          <w:b/>
          <w:color w:val="000000"/>
          <w:sz w:val="28"/>
          <w:szCs w:val="36"/>
        </w:rPr>
        <w:t>臺北市士林區福林國民小學</w:t>
      </w:r>
      <w:proofErr w:type="gramStart"/>
      <w:r w:rsidRPr="006C6DA7">
        <w:rPr>
          <w:rFonts w:eastAsia="標楷體" w:hint="eastAsia"/>
          <w:b/>
          <w:color w:val="000000"/>
          <w:sz w:val="28"/>
          <w:szCs w:val="36"/>
        </w:rPr>
        <w:t>105</w:t>
      </w:r>
      <w:proofErr w:type="gramEnd"/>
      <w:r w:rsidRPr="006C6DA7">
        <w:rPr>
          <w:rFonts w:eastAsia="標楷體" w:hint="eastAsia"/>
          <w:b/>
          <w:color w:val="000000"/>
          <w:sz w:val="28"/>
          <w:szCs w:val="36"/>
        </w:rPr>
        <w:t>年度區域性資賦優異教育方案</w:t>
      </w:r>
    </w:p>
    <w:p w:rsidR="00E514C0" w:rsidRDefault="00E514C0" w:rsidP="00E514C0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</w:rPr>
      </w:pPr>
      <w:r w:rsidRPr="00A20FF7">
        <w:rPr>
          <w:rFonts w:ascii="標楷體" w:eastAsia="標楷體" w:hAnsi="標楷體" w:hint="eastAsia"/>
          <w:b/>
          <w:color w:val="000000"/>
          <w:sz w:val="36"/>
        </w:rPr>
        <w:t>「大FUN</w:t>
      </w:r>
      <w:proofErr w:type="gramStart"/>
      <w:r w:rsidRPr="00A20FF7">
        <w:rPr>
          <w:rFonts w:ascii="標楷體" w:eastAsia="標楷體" w:hAnsi="標楷體" w:hint="eastAsia"/>
          <w:b/>
          <w:color w:val="000000"/>
          <w:sz w:val="36"/>
        </w:rPr>
        <w:t>藝彩</w:t>
      </w:r>
      <w:proofErr w:type="gramEnd"/>
      <w:r w:rsidRPr="00A20FF7">
        <w:rPr>
          <w:rFonts w:ascii="標楷體" w:eastAsia="標楷體" w:hAnsi="標楷體" w:hint="eastAsia"/>
          <w:b/>
          <w:color w:val="000000"/>
          <w:sz w:val="36"/>
        </w:rPr>
        <w:t>〜生活美學探索與攝影創作坊」活動課程</w:t>
      </w:r>
      <w:r w:rsidR="00DA5953" w:rsidRPr="00A20FF7">
        <w:rPr>
          <w:rFonts w:ascii="標楷體" w:eastAsia="標楷體" w:hAnsi="標楷體" w:hint="eastAsia"/>
          <w:b/>
          <w:color w:val="000000"/>
          <w:sz w:val="36"/>
        </w:rPr>
        <w:t>及內容</w:t>
      </w:r>
    </w:p>
    <w:p w:rsidR="00A20FF7" w:rsidRPr="00A20FF7" w:rsidRDefault="00A20FF7" w:rsidP="00E514C0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</w:rPr>
      </w:pPr>
    </w:p>
    <w:p w:rsidR="00DA5953" w:rsidRDefault="007A2DB6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一、課程表</w:t>
      </w:r>
    </w:p>
    <w:tbl>
      <w:tblPr>
        <w:tblW w:w="518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336"/>
        <w:gridCol w:w="2010"/>
        <w:gridCol w:w="1987"/>
        <w:gridCol w:w="1902"/>
        <w:gridCol w:w="1592"/>
      </w:tblGrid>
      <w:tr w:rsidR="00F70DDA" w:rsidRPr="00805C68" w:rsidTr="00F70DDA">
        <w:trPr>
          <w:trHeight w:val="737"/>
          <w:jc w:val="center"/>
        </w:trPr>
        <w:tc>
          <w:tcPr>
            <w:tcW w:w="726" w:type="pct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DA5953" w:rsidRDefault="00F70DDA" w:rsidP="00463A8C">
            <w:pPr>
              <w:jc w:val="center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 xml:space="preserve">    日期</w:t>
            </w:r>
          </w:p>
          <w:p w:rsidR="00F70DDA" w:rsidRPr="00F70DDA" w:rsidRDefault="00F70DDA" w:rsidP="00F70DDA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時間</w:t>
            </w:r>
          </w:p>
        </w:tc>
        <w:tc>
          <w:tcPr>
            <w:tcW w:w="647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1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40"/>
              </w:rPr>
              <w:t>一</w:t>
            </w:r>
            <w:proofErr w:type="gramEnd"/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73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2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二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DA5953" w:rsidRPr="00F33C56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3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三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921" w:type="pct"/>
            <w:tcBorders>
              <w:bottom w:val="double" w:sz="4" w:space="0" w:color="auto"/>
            </w:tcBorders>
            <w:shd w:val="clear" w:color="auto" w:fill="auto"/>
          </w:tcPr>
          <w:p w:rsidR="00DA5953" w:rsidRPr="00F33C56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4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四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  <w:tc>
          <w:tcPr>
            <w:tcW w:w="771" w:type="pct"/>
            <w:tcBorders>
              <w:bottom w:val="double" w:sz="4" w:space="0" w:color="auto"/>
            </w:tcBorders>
          </w:tcPr>
          <w:p w:rsidR="00DA5953" w:rsidRPr="00F33C56" w:rsidRDefault="00DA5953" w:rsidP="00DA5953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>8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5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40"/>
              </w:rPr>
              <w:t>五</w:t>
            </w:r>
            <w:r w:rsidRPr="00F33C56">
              <w:rPr>
                <w:rFonts w:ascii="標楷體" w:eastAsia="標楷體" w:hAnsi="標楷體" w:hint="eastAsia"/>
                <w:sz w:val="32"/>
                <w:szCs w:val="40"/>
              </w:rPr>
              <w:t>)</w:t>
            </w:r>
          </w:p>
        </w:tc>
      </w:tr>
      <w:tr w:rsidR="00F70DDA" w:rsidRPr="00805C68" w:rsidTr="00F70DDA">
        <w:trPr>
          <w:trHeight w:val="693"/>
          <w:jc w:val="center"/>
        </w:trPr>
        <w:tc>
          <w:tcPr>
            <w:tcW w:w="7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083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0-0900</w:t>
            </w:r>
          </w:p>
        </w:tc>
        <w:tc>
          <w:tcPr>
            <w:tcW w:w="64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62" w:type="pct"/>
            <w:tcBorders>
              <w:top w:val="double" w:sz="4" w:space="0" w:color="auto"/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92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5C6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09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0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0-0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95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0DDA" w:rsidRPr="00F70DDA" w:rsidRDefault="00F70DDA" w:rsidP="00F70DD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left="240" w:hanging="2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始業式</w:t>
            </w:r>
          </w:p>
          <w:p w:rsidR="00F70DDA" w:rsidRDefault="00F70DDA" w:rsidP="00F70DDA">
            <w:pPr>
              <w:adjustRightInd w:val="0"/>
              <w:snapToGrid w:val="0"/>
              <w:ind w:left="240" w:hanging="28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A5953" w:rsidRPr="00F70DDA" w:rsidRDefault="00DA5953" w:rsidP="00F70DD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left="240" w:hanging="284"/>
              <w:rPr>
                <w:rFonts w:ascii="標楷體" w:eastAsia="標楷體" w:hAnsi="標楷體"/>
                <w:sz w:val="32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攝影藝術與生活美學概述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953" w:rsidRPr="00F70DDA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9" w:hanging="29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藝術放大鏡「</w:t>
            </w:r>
            <w:r w:rsidRPr="00F70D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參觀鳳甲美術館攝影藝術展(捷運之旅)」</w:t>
            </w: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9" w:hanging="299"/>
              <w:rPr>
                <w:rFonts w:ascii="標楷體" w:eastAsia="標楷體" w:hAnsi="標楷體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</w:t>
            </w:r>
            <w:r w:rsidRPr="00F70D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</w:p>
          <w:p w:rsidR="00922737" w:rsidRPr="00922737" w:rsidRDefault="00922737" w:rsidP="00F70DDA">
            <w:pPr>
              <w:pStyle w:val="a3"/>
              <w:adjustRightInd w:val="0"/>
              <w:snapToGrid w:val="0"/>
              <w:ind w:leftChars="0" w:left="299"/>
              <w:rPr>
                <w:rFonts w:ascii="標楷體" w:eastAsia="標楷體" w:hAnsi="標楷體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舞</w:t>
            </w:r>
            <w:proofErr w:type="gramStart"/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踊</w:t>
            </w:r>
            <w:proofErr w:type="gramEnd"/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習藝</w:t>
            </w: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人像攝影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:rsidR="00DA5953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實作(二)</w:t>
            </w: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F70DDA" w:rsidP="00F70DDA">
            <w:pPr>
              <w:pStyle w:val="a3"/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5" w:hanging="321"/>
              <w:rPr>
                <w:rFonts w:ascii="標楷體" w:eastAsia="標楷體" w:hAnsi="標楷體"/>
                <w:sz w:val="32"/>
                <w:szCs w:val="26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</w:t>
            </w:r>
          </w:p>
          <w:p w:rsidR="00922737" w:rsidRPr="00F70DDA" w:rsidRDefault="00F70DDA" w:rsidP="00F70DDA">
            <w:pPr>
              <w:adjustRightInd w:val="0"/>
              <w:snapToGrid w:val="0"/>
              <w:ind w:left="317" w:hangingChars="113" w:hanging="317"/>
              <w:rPr>
                <w:rFonts w:ascii="標楷體" w:eastAsia="標楷體" w:hAnsi="標楷體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馬戲築夢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動態攝影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953" w:rsidRDefault="00DA5953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實作(三)</w:t>
            </w:r>
          </w:p>
          <w:p w:rsidR="00F70DDA" w:rsidRDefault="00F70DDA" w:rsidP="00F70DDA">
            <w:pPr>
              <w:pStyle w:val="a3"/>
              <w:adjustRightInd w:val="0"/>
              <w:snapToGrid w:val="0"/>
              <w:ind w:leftChars="0" w:left="29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F70DDA" w:rsidP="00F70DDA">
            <w:pPr>
              <w:pStyle w:val="a3"/>
              <w:adjustRightInd w:val="0"/>
              <w:snapToGrid w:val="0"/>
              <w:ind w:leftChars="0" w:left="29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0DDA" w:rsidRPr="00F70DDA" w:rsidRDefault="00922737" w:rsidP="00F70DDA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sz w:val="22"/>
              </w:rPr>
            </w:pPr>
            <w:r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</w:t>
            </w:r>
          </w:p>
          <w:p w:rsidR="00922737" w:rsidRPr="00F70DDA" w:rsidRDefault="00F70DDA" w:rsidP="00F70DDA">
            <w:pPr>
              <w:pStyle w:val="a3"/>
              <w:adjustRightInd w:val="0"/>
              <w:snapToGrid w:val="0"/>
              <w:ind w:leftChars="0" w:left="293" w:hanging="402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策展練功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="00922737" w:rsidRPr="00F70DDA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空間攝影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</w:tcBorders>
          </w:tcPr>
          <w:p w:rsidR="00DA5953" w:rsidRPr="008B6C68" w:rsidRDefault="00DA5953" w:rsidP="00DA5953">
            <w:pPr>
              <w:adjustRightInd w:val="0"/>
              <w:snapToGrid w:val="0"/>
              <w:rPr>
                <w:rFonts w:ascii="標楷體" w:eastAsia="標楷體" w:hAnsi="標楷體"/>
                <w:sz w:val="32"/>
              </w:rPr>
            </w:pPr>
            <w:r w:rsidRPr="00194791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成果發表</w:t>
            </w: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100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-10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55</w:t>
            </w:r>
          </w:p>
        </w:tc>
        <w:tc>
          <w:tcPr>
            <w:tcW w:w="647" w:type="pct"/>
            <w:vMerge/>
            <w:shd w:val="clear" w:color="auto" w:fill="auto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</w:tcPr>
          <w:p w:rsidR="00DA5953" w:rsidRPr="009871AD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70DDA" w:rsidRPr="00805C68" w:rsidTr="00F70DDA">
        <w:trPr>
          <w:trHeight w:val="840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1110-1200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5E4062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5E4062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71" w:type="pct"/>
            <w:vMerge/>
          </w:tcPr>
          <w:p w:rsidR="00DA5953" w:rsidRPr="009871AD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70DDA" w:rsidRPr="00805C68" w:rsidTr="00F70DDA">
        <w:trPr>
          <w:trHeight w:val="55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1200-1300</w:t>
            </w:r>
          </w:p>
        </w:tc>
        <w:tc>
          <w:tcPr>
            <w:tcW w:w="4274" w:type="pct"/>
            <w:gridSpan w:val="5"/>
          </w:tcPr>
          <w:p w:rsidR="00DA5953" w:rsidRPr="009871AD" w:rsidRDefault="00F70DDA" w:rsidP="00463A8C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活力</w:t>
            </w:r>
            <w:r w:rsidR="00DA5953" w:rsidRPr="00805C68">
              <w:rPr>
                <w:rFonts w:ascii="標楷體" w:eastAsia="標楷體" w:hAnsi="標楷體" w:hint="eastAsia"/>
                <w:sz w:val="40"/>
                <w:szCs w:val="40"/>
              </w:rPr>
              <w:t>午餐&amp;午休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小憩</w:t>
            </w:r>
          </w:p>
        </w:tc>
      </w:tr>
      <w:tr w:rsidR="00F70DDA" w:rsidRPr="00805C68" w:rsidTr="007A2DB6">
        <w:trPr>
          <w:trHeight w:val="847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30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0-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135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DA5953" w:rsidRPr="009871AD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</w:tcPr>
          <w:p w:rsidR="00DA5953" w:rsidRP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生活美學達人分享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與創思體驗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62" w:type="pct"/>
            <w:vMerge w:val="restart"/>
            <w:vAlign w:val="center"/>
          </w:tcPr>
          <w:p w:rsid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生活美學達人分享</w:t>
            </w:r>
            <w:proofErr w:type="gramStart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與創思體驗</w:t>
            </w:r>
            <w:proofErr w:type="gramEnd"/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DA5953" w:rsidRPr="00DA5953" w:rsidRDefault="00DA5953" w:rsidP="00DA595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59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美好生活攝影</w:t>
            </w:r>
            <w:r w:rsidRPr="00DA59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</w:t>
            </w:r>
          </w:p>
        </w:tc>
        <w:tc>
          <w:tcPr>
            <w:tcW w:w="771" w:type="pct"/>
            <w:vMerge w:val="restart"/>
            <w:vAlign w:val="center"/>
          </w:tcPr>
          <w:p w:rsidR="00DA5953" w:rsidRPr="00F70DDA" w:rsidRDefault="00DA5953" w:rsidP="00A20FF7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spacing w:line="360" w:lineRule="exact"/>
              <w:ind w:leftChars="0" w:left="314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  <w:r w:rsidRPr="00F70D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F70DDA">
              <w:rPr>
                <w:rFonts w:ascii="標楷體" w:eastAsia="標楷體" w:hAnsi="標楷體"/>
                <w:color w:val="000000"/>
                <w:sz w:val="28"/>
                <w:szCs w:val="28"/>
              </w:rPr>
              <w:t>生活延伸</w:t>
            </w:r>
          </w:p>
          <w:p w:rsidR="00DA5953" w:rsidRPr="00F70DDA" w:rsidRDefault="00DA5953" w:rsidP="00A20FF7">
            <w:pPr>
              <w:pStyle w:val="a3"/>
              <w:numPr>
                <w:ilvl w:val="0"/>
                <w:numId w:val="36"/>
              </w:numPr>
              <w:snapToGrid w:val="0"/>
              <w:spacing w:line="360" w:lineRule="exact"/>
              <w:ind w:leftChars="0" w:left="314" w:hanging="314"/>
              <w:rPr>
                <w:rFonts w:ascii="標楷體" w:eastAsia="標楷體" w:hAnsi="標楷體"/>
                <w:b/>
              </w:rPr>
            </w:pPr>
            <w:r w:rsidRPr="00F70DDA"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  <w:r w:rsidRPr="00F70DDA">
              <w:rPr>
                <w:rFonts w:ascii="標楷體" w:eastAsia="標楷體" w:hAnsi="標楷體" w:hint="eastAsia"/>
                <w:sz w:val="32"/>
                <w:szCs w:val="26"/>
              </w:rPr>
              <w:t>業式</w:t>
            </w:r>
          </w:p>
        </w:tc>
      </w:tr>
      <w:tr w:rsidR="00F70DDA" w:rsidRPr="00805C68" w:rsidTr="00F70DDA">
        <w:trPr>
          <w:trHeight w:val="687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140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922737">
              <w:rPr>
                <w:rFonts w:ascii="標楷體" w:eastAsia="標楷體" w:hAnsi="標楷體"/>
                <w:sz w:val="28"/>
                <w:szCs w:val="36"/>
              </w:rPr>
              <w:t>-1</w:t>
            </w:r>
            <w:r w:rsidRPr="00922737">
              <w:rPr>
                <w:rFonts w:ascii="標楷體" w:eastAsia="標楷體" w:hAnsi="標楷體" w:hint="eastAsia"/>
                <w:sz w:val="28"/>
                <w:szCs w:val="36"/>
              </w:rPr>
              <w:t>455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</w:tcPr>
          <w:p w:rsidR="00DA5953" w:rsidRPr="00805C68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70DDA" w:rsidRPr="00805C68" w:rsidTr="007A2DB6">
        <w:trPr>
          <w:trHeight w:val="729"/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922737" w:rsidRDefault="00DA5953" w:rsidP="0092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922737">
              <w:rPr>
                <w:rFonts w:ascii="標楷體" w:eastAsia="標楷體" w:hAnsi="標楷體"/>
                <w:sz w:val="28"/>
                <w:szCs w:val="36"/>
              </w:rPr>
              <w:t>1510-1600</w:t>
            </w:r>
          </w:p>
        </w:tc>
        <w:tc>
          <w:tcPr>
            <w:tcW w:w="6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953" w:rsidRPr="00805C68" w:rsidRDefault="00DA5953" w:rsidP="00463A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vMerge/>
            <w:tcBorders>
              <w:bottom w:val="single" w:sz="4" w:space="0" w:color="auto"/>
            </w:tcBorders>
            <w:vAlign w:val="center"/>
          </w:tcPr>
          <w:p w:rsidR="00DA5953" w:rsidRPr="00805C68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70DDA" w:rsidRPr="00805C68" w:rsidTr="00F70DDA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0DDA" w:rsidRPr="00805C68" w:rsidRDefault="00F70DDA" w:rsidP="00DA595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70DDA">
              <w:rPr>
                <w:rFonts w:ascii="標楷體" w:eastAsia="標楷體" w:hAnsi="標楷體"/>
                <w:sz w:val="28"/>
                <w:szCs w:val="36"/>
              </w:rPr>
              <w:t>1600-</w:t>
            </w:r>
          </w:p>
        </w:tc>
        <w:tc>
          <w:tcPr>
            <w:tcW w:w="64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Pr="00805C68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62" w:type="pct"/>
            <w:tcBorders>
              <w:top w:val="single" w:sz="4" w:space="0" w:color="auto"/>
              <w:bottom w:val="double" w:sz="4" w:space="0" w:color="auto"/>
            </w:tcBorders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92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771" w:type="pct"/>
            <w:tcBorders>
              <w:top w:val="single" w:sz="4" w:space="0" w:color="auto"/>
              <w:bottom w:val="double" w:sz="4" w:space="0" w:color="auto"/>
            </w:tcBorders>
          </w:tcPr>
          <w:p w:rsidR="00F70DDA" w:rsidRDefault="00F70DDA" w:rsidP="00F70DD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F70DDA" w:rsidRDefault="00F70DDA" w:rsidP="00F70DDA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</w:tr>
      <w:tr w:rsidR="00A20FF7" w:rsidRPr="00805C68" w:rsidTr="00A20FF7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rPr>
                <w:rFonts w:ascii="標楷體" w:eastAsia="標楷體" w:hAnsi="標楷體"/>
                <w:sz w:val="32"/>
                <w:szCs w:val="36"/>
              </w:rPr>
            </w:pPr>
            <w:r w:rsidRPr="007A2DB6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A20FF7" w:rsidRPr="00F70DDA" w:rsidRDefault="00A20FF7" w:rsidP="00DA5953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A20FF7">
              <w:rPr>
                <w:rFonts w:ascii="標楷體" w:eastAsia="標楷體" w:hAnsi="標楷體" w:hint="eastAsia"/>
                <w:szCs w:val="36"/>
              </w:rPr>
              <w:t>(每日必備)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拍攝工具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(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>相機為佳，手機亦可</w:t>
            </w:r>
            <w:r w:rsidRPr="007A2DB6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影像傳輸線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文具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Pr="00A20FF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水壺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、免洗筷、個人藥物、</w:t>
            </w:r>
            <w:r w:rsidR="00844F6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衛生用品</w:t>
            </w:r>
          </w:p>
          <w:p w:rsidR="00A20FF7" w:rsidRDefault="00A20FF7" w:rsidP="00844F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為方便整理，請</w:t>
            </w:r>
            <w:r w:rsidR="00844F6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將物品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置放於後背袋或側背袋中，並請自行保管。</w:t>
            </w:r>
          </w:p>
        </w:tc>
      </w:tr>
      <w:tr w:rsidR="00F70DDA" w:rsidRPr="00805C68" w:rsidTr="006E6C1C">
        <w:trPr>
          <w:trHeight w:val="1874"/>
          <w:jc w:val="center"/>
        </w:trPr>
        <w:tc>
          <w:tcPr>
            <w:tcW w:w="7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0FF7" w:rsidRDefault="00A20FF7" w:rsidP="00A20FF7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7A2DB6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A20FF7" w:rsidRPr="00F70DDA" w:rsidRDefault="00A20FF7" w:rsidP="00A20FF7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備忘錄</w:t>
            </w: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A20FF7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20FF7">
              <w:rPr>
                <w:rFonts w:ascii="標楷體" w:eastAsia="標楷體" w:hAnsi="標楷體" w:hint="eastAsia"/>
                <w:sz w:val="28"/>
                <w:szCs w:val="32"/>
              </w:rPr>
              <w:t>悠遊卡(儲值100元以上)</w:t>
            </w:r>
          </w:p>
          <w:p w:rsidR="00A20FF7" w:rsidRDefault="00A20FF7" w:rsidP="00A20FF7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double" w:sz="4" w:space="0" w:color="auto"/>
            </w:tcBorders>
            <w:shd w:val="clear" w:color="auto" w:fill="auto"/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1" w:type="pct"/>
            <w:tcBorders>
              <w:top w:val="double" w:sz="4" w:space="0" w:color="auto"/>
            </w:tcBorders>
          </w:tcPr>
          <w:p w:rsidR="00F70DDA" w:rsidRDefault="00F70DDA" w:rsidP="00A20FF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75DA9" w:rsidRDefault="00A75DA9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</w:p>
    <w:p w:rsidR="007A2DB6" w:rsidRDefault="007A2DB6" w:rsidP="007A2DB6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lastRenderedPageBreak/>
        <w:t>二、課程內容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3544"/>
        <w:gridCol w:w="1134"/>
        <w:gridCol w:w="709"/>
        <w:gridCol w:w="2693"/>
      </w:tblGrid>
      <w:tr w:rsidR="00DA5953" w:rsidRPr="00E86D16" w:rsidTr="00463A8C">
        <w:trPr>
          <w:cantSplit/>
        </w:trPr>
        <w:tc>
          <w:tcPr>
            <w:tcW w:w="595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日期</w:t>
            </w:r>
          </w:p>
        </w:tc>
        <w:tc>
          <w:tcPr>
            <w:tcW w:w="1134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子題</w:t>
            </w:r>
          </w:p>
        </w:tc>
        <w:tc>
          <w:tcPr>
            <w:tcW w:w="5387" w:type="dxa"/>
            <w:gridSpan w:val="3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課程、師資、時數</w:t>
            </w:r>
          </w:p>
        </w:tc>
        <w:tc>
          <w:tcPr>
            <w:tcW w:w="2693" w:type="dxa"/>
            <w:vMerge w:val="restart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預期成效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354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課程</w:t>
            </w:r>
            <w:r w:rsidRPr="00E86D16">
              <w:rPr>
                <w:rFonts w:eastAsia="標楷體" w:hint="eastAsia"/>
                <w:b/>
                <w:color w:val="000000"/>
                <w:sz w:val="28"/>
              </w:rPr>
              <w:t>/</w:t>
            </w:r>
            <w:r w:rsidRPr="00E86D16">
              <w:rPr>
                <w:rFonts w:eastAsia="標楷體" w:hint="eastAsia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113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講師</w:t>
            </w:r>
          </w:p>
        </w:tc>
        <w:tc>
          <w:tcPr>
            <w:tcW w:w="709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E86D16">
              <w:rPr>
                <w:rFonts w:eastAsia="標楷體" w:hint="eastAsia"/>
                <w:b/>
                <w:color w:val="000000"/>
                <w:sz w:val="28"/>
              </w:rPr>
              <w:t>時數</w:t>
            </w:r>
          </w:p>
        </w:tc>
        <w:tc>
          <w:tcPr>
            <w:tcW w:w="2693" w:type="dxa"/>
            <w:vMerge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DA5953" w:rsidRPr="00E86D16" w:rsidTr="00463A8C">
        <w:trPr>
          <w:cantSplit/>
          <w:trHeight w:val="2196"/>
        </w:trPr>
        <w:tc>
          <w:tcPr>
            <w:tcW w:w="595" w:type="dxa"/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8/1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攝影藝術與生活美學概述</w:t>
            </w:r>
          </w:p>
        </w:tc>
        <w:tc>
          <w:tcPr>
            <w:tcW w:w="3544" w:type="dxa"/>
          </w:tcPr>
          <w:p w:rsidR="00A75DA9" w:rsidRPr="00A75DA9" w:rsidRDefault="00A75DA9" w:rsidP="00A75DA9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始業式/相見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歡</w:t>
            </w:r>
            <w:proofErr w:type="gramEnd"/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攝影藝術簡介</w:t>
            </w:r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認識攝影工具與操作技巧</w:t>
            </w:r>
          </w:p>
          <w:p w:rsidR="00DA5953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練習以攝影傳達生活紀錄</w:t>
            </w:r>
          </w:p>
          <w:p w:rsidR="00DA5953" w:rsidRPr="00E86D16" w:rsidRDefault="00DA5953" w:rsidP="00DA5953">
            <w:pPr>
              <w:numPr>
                <w:ilvl w:val="0"/>
                <w:numId w:val="29"/>
              </w:numPr>
              <w:adjustRightInd w:val="0"/>
              <w:snapToGrid w:val="0"/>
              <w:ind w:left="398" w:hanging="3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攝影構圖+靜物拍攝</w:t>
            </w:r>
          </w:p>
        </w:tc>
        <w:tc>
          <w:tcPr>
            <w:tcW w:w="1134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strike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能說出攝影藝術中美的要素</w:t>
            </w:r>
          </w:p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認識攝影工具與操作技巧</w:t>
            </w:r>
          </w:p>
          <w:p w:rsidR="00DA5953" w:rsidRPr="00E86D16" w:rsidRDefault="00DA5953" w:rsidP="00DA5953"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能欣賞作品並表達想法與感受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8/1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認識光影及在藝術上的運用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相機(攝影器具)的探索與介紹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認識基本攝影技巧</w:t>
            </w:r>
          </w:p>
          <w:p w:rsidR="00DA5953" w:rsidRPr="00194791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戶外踏查與外拍體驗</w:t>
            </w:r>
          </w:p>
          <w:p w:rsidR="00DA5953" w:rsidRPr="00194791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攝影創作</w:t>
            </w:r>
          </w:p>
          <w:p w:rsidR="00DA5953" w:rsidRPr="00E86D16" w:rsidRDefault="00DA5953" w:rsidP="00DA5953">
            <w:pPr>
              <w:numPr>
                <w:ilvl w:val="0"/>
                <w:numId w:val="1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校園拍攝+影像後製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strike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能說出光影與相機的關係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認識基本攝影技巧並表現所學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能說出好照片具備的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基本要素</w:t>
            </w:r>
          </w:p>
          <w:p w:rsidR="00DA5953" w:rsidRPr="00E86D16" w:rsidRDefault="00DA5953" w:rsidP="00DA5953">
            <w:pPr>
              <w:numPr>
                <w:ilvl w:val="0"/>
                <w:numId w:val="31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能與同學分組討論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8/2</w:t>
            </w:r>
          </w:p>
          <w:p w:rsidR="00DA5953" w:rsidRPr="008C5DDD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藝術放大鏡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參觀鳳甲美術館攝影藝術展(捷運之旅)</w:t>
            </w:r>
          </w:p>
          <w:p w:rsidR="00DA5953" w:rsidRPr="00194791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聆聽與學習藝術導</w:t>
            </w:r>
            <w:proofErr w:type="gramStart"/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覽</w:t>
            </w:r>
            <w:proofErr w:type="gramEnd"/>
          </w:p>
          <w:p w:rsidR="00DA5953" w:rsidRPr="00F75BD9" w:rsidRDefault="00DA5953" w:rsidP="00DA5953">
            <w:pPr>
              <w:numPr>
                <w:ilvl w:val="0"/>
                <w:numId w:val="34"/>
              </w:numPr>
              <w:snapToGrid w:val="0"/>
              <w:spacing w:line="36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</w:t>
            </w:r>
            <w:r w:rsidRPr="00F75B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舞</w:t>
            </w:r>
            <w:proofErr w:type="gramStart"/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踊</w:t>
            </w:r>
            <w:proofErr w:type="gramEnd"/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習藝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人像攝影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F75BD9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75BD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王榆丹</w:t>
            </w:r>
            <w:proofErr w:type="gramEnd"/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0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能說出攝影藝術中影像的含義及其美感</w:t>
            </w:r>
          </w:p>
          <w:p w:rsidR="00DA5953" w:rsidRPr="00E86D16" w:rsidRDefault="00DA5953" w:rsidP="00DA5953">
            <w:pPr>
              <w:numPr>
                <w:ilvl w:val="0"/>
                <w:numId w:val="30"/>
              </w:num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能欣賞作品並表達想法與感受</w:t>
            </w:r>
          </w:p>
        </w:tc>
      </w:tr>
      <w:tr w:rsidR="00DA5953" w:rsidRPr="00E86D16" w:rsidTr="00463A8C">
        <w:trPr>
          <w:cantSplit/>
          <w:trHeight w:val="1808"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8/2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生活美學達人分享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與創思體驗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32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邀請不同領域的生活美學達人，帶領學員體驗和實作，領略生活中的美學與創意</w:t>
            </w: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A5953" w:rsidRPr="00E86D16" w:rsidRDefault="00DA5953" w:rsidP="00DA5953">
            <w:pPr>
              <w:numPr>
                <w:ilvl w:val="0"/>
                <w:numId w:val="32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攝影創作與分享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生活中的美學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他人分享自己的創意</w:t>
            </w:r>
          </w:p>
          <w:p w:rsidR="00DA5953" w:rsidRPr="00E86D16" w:rsidRDefault="00DA5953" w:rsidP="00DA5953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8/3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實作(二) </w:t>
            </w:r>
          </w:p>
        </w:tc>
        <w:tc>
          <w:tcPr>
            <w:tcW w:w="3544" w:type="dxa"/>
          </w:tcPr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運用美學構圖設計拍攝畫面</w:t>
            </w:r>
          </w:p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運用攝影技巧進行拍攝</w:t>
            </w:r>
          </w:p>
          <w:p w:rsidR="00DA5953" w:rsidRPr="00194791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戶外踏查與外拍體驗</w:t>
            </w:r>
          </w:p>
          <w:p w:rsidR="00DA5953" w:rsidRPr="00F75BD9" w:rsidRDefault="00DA5953" w:rsidP="00DA5953">
            <w:pPr>
              <w:numPr>
                <w:ilvl w:val="0"/>
                <w:numId w:val="20"/>
              </w:numPr>
              <w:snapToGrid w:val="0"/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生活攝影：馬戲築夢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動態攝影</w:t>
            </w:r>
          </w:p>
        </w:tc>
        <w:tc>
          <w:tcPr>
            <w:tcW w:w="1134" w:type="dxa"/>
          </w:tcPr>
          <w:p w:rsidR="00DA5953" w:rsidRPr="00F75BD9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F75BD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方意如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A5953" w:rsidRPr="00E86D16" w:rsidRDefault="00DA5953" w:rsidP="00463A8C">
            <w:pPr>
              <w:adjustRightInd w:val="0"/>
              <w:snapToGrid w:val="0"/>
              <w:ind w:left="210" w:hangingChars="75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1.能運用美學原理進行攝影構圖設計。</w:t>
            </w:r>
          </w:p>
          <w:p w:rsidR="00DA5953" w:rsidRPr="00E86D16" w:rsidRDefault="00DA5953" w:rsidP="00463A8C">
            <w:pPr>
              <w:adjustRightInd w:val="0"/>
              <w:snapToGrid w:val="0"/>
              <w:ind w:left="249" w:hangingChars="89" w:hanging="249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2.能選擇合適的拍攝模式進行攝影。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8/3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生活美學達人分享</w:t>
            </w:r>
            <w:proofErr w:type="gramStart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與創思體驗</w:t>
            </w:r>
            <w:proofErr w:type="gramEnd"/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邀請不同領域的生活美學達人，帶領學員體驗和實作，領略生活中的美學與創意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DA5953" w:rsidRPr="00E86D16" w:rsidRDefault="00DA5953" w:rsidP="00DA5953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攝影創作與分享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能說出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生活中的美學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他人分享自己的創意</w:t>
            </w:r>
          </w:p>
          <w:p w:rsidR="00DA5953" w:rsidRPr="00E86D16" w:rsidRDefault="00DA5953" w:rsidP="00DA5953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8/4上午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攝影語言練習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實作(三)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介紹從靜態的靜物擺設設計到動態的影像紀錄，讓學員在動、靜態課程中，體驗攝影的不同技巧。</w:t>
            </w:r>
          </w:p>
          <w:p w:rsidR="00DA5953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透過戶外觀察與探索課程，</w:t>
            </w: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運用構圖和曝光等攝影語言，紀錄生活中的感動與溫度。</w:t>
            </w:r>
          </w:p>
          <w:p w:rsidR="00DA5953" w:rsidRPr="00F75BD9" w:rsidRDefault="00DA5953" w:rsidP="00DA5953">
            <w:pPr>
              <w:numPr>
                <w:ilvl w:val="0"/>
                <w:numId w:val="23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生活攝影：策展練功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@</w:t>
            </w:r>
            <w:r w:rsidRPr="00F75BD9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空間攝影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吳盈潔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adjustRightInd w:val="0"/>
              <w:snapToGrid w:val="0"/>
              <w:ind w:left="210" w:hangingChars="75" w:hanging="21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1.能運用美學原理進行攝影構圖設計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ind w:left="249" w:hangingChars="89" w:hanging="2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2.能選擇合適的拍攝模式進行攝影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5953" w:rsidRPr="00E86D16" w:rsidTr="00463A8C">
        <w:trPr>
          <w:cantSplit/>
          <w:trHeight w:val="2069"/>
        </w:trPr>
        <w:tc>
          <w:tcPr>
            <w:tcW w:w="5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8/4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透過</w:t>
            </w:r>
            <w:r w:rsidRPr="00E86D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攝影</w:t>
            </w: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讓孩子認識社區</w:t>
            </w:r>
            <w:r w:rsidRPr="00E86D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生態與探索美的構成。</w:t>
            </w:r>
          </w:p>
          <w:p w:rsidR="00DA5953" w:rsidRPr="00E86D16" w:rsidRDefault="00DA5953" w:rsidP="00DA5953">
            <w:pPr>
              <w:numPr>
                <w:ilvl w:val="0"/>
                <w:numId w:val="2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學習高層次的創造思考與藝術應用、鑑賞及創作能力。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能運用攝影展現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</w:t>
            </w:r>
          </w:p>
          <w:p w:rsidR="00DA5953" w:rsidRPr="00E86D16" w:rsidRDefault="00DA5953" w:rsidP="00DA5953">
            <w:pPr>
              <w:numPr>
                <w:ilvl w:val="0"/>
                <w:numId w:val="2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能多面向思考並</w:t>
            </w: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和同學分組討論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8/5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/>
                <w:sz w:val="28"/>
                <w:szCs w:val="28"/>
              </w:rPr>
              <w:t>美好生活攝影</w:t>
            </w: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成果發表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認識藝術作品展覽的策展與展覽方式</w:t>
            </w:r>
          </w:p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規劃策展主題與展覽方式</w:t>
            </w:r>
          </w:p>
          <w:p w:rsidR="00DA5953" w:rsidRPr="00194791" w:rsidRDefault="00DA5953" w:rsidP="00DA5953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B050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攝</w:t>
            </w: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影成果展設計與布置規劃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jc w:val="both"/>
              <w:rPr>
                <w:color w:val="000000"/>
                <w:kern w:val="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林佳靜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能了解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藝術作品展覽的策展與展覽方式</w:t>
            </w:r>
          </w:p>
          <w:p w:rsidR="00DA5953" w:rsidRPr="00E86D16" w:rsidRDefault="00DA5953" w:rsidP="00DA5953">
            <w:pPr>
              <w:numPr>
                <w:ilvl w:val="0"/>
                <w:numId w:val="26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能參與作品成果展示</w:t>
            </w:r>
          </w:p>
        </w:tc>
      </w:tr>
      <w:tr w:rsidR="00DA5953" w:rsidRPr="00E86D16" w:rsidTr="00463A8C">
        <w:trPr>
          <w:cantSplit/>
        </w:trPr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DA5953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8/5</w:t>
            </w:r>
          </w:p>
          <w:p w:rsidR="00DA5953" w:rsidRPr="00E86D16" w:rsidRDefault="00DA5953" w:rsidP="00463A8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E86D16" w:rsidRDefault="00DA5953" w:rsidP="00463A8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生活延伸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DA5953" w:rsidRPr="00E86D16" w:rsidRDefault="00DA5953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作品</w:t>
            </w:r>
            <w:r w:rsidRPr="00E86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</w:t>
            </w:r>
            <w:r w:rsidRPr="00E86D16">
              <w:rPr>
                <w:rFonts w:ascii="標楷體" w:eastAsia="標楷體" w:hAnsi="標楷體"/>
                <w:color w:val="000000"/>
                <w:sz w:val="28"/>
                <w:szCs w:val="28"/>
              </w:rPr>
              <w:t>賞析</w:t>
            </w:r>
          </w:p>
          <w:p w:rsidR="00DA5953" w:rsidRDefault="00DA5953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86D16">
              <w:rPr>
                <w:rFonts w:eastAsia="標楷體" w:hint="eastAsia"/>
                <w:color w:val="000000"/>
                <w:sz w:val="28"/>
                <w:szCs w:val="28"/>
              </w:rPr>
              <w:t>生活美學延伸與應用</w:t>
            </w:r>
          </w:p>
          <w:p w:rsidR="00A75DA9" w:rsidRPr="00E86D16" w:rsidRDefault="00A75DA9" w:rsidP="00DA5953">
            <w:pPr>
              <w:numPr>
                <w:ilvl w:val="0"/>
                <w:numId w:val="27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結業式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林佳靜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47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洪麗青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  <w:p w:rsidR="00DA5953" w:rsidRPr="00194791" w:rsidRDefault="00DA5953" w:rsidP="00463A8C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DA5953" w:rsidRPr="00194791" w:rsidRDefault="00DA5953" w:rsidP="00DA5953">
            <w:pPr>
              <w:numPr>
                <w:ilvl w:val="0"/>
                <w:numId w:val="28"/>
              </w:num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能參與作品成果展示</w:t>
            </w:r>
          </w:p>
          <w:p w:rsidR="00DA5953" w:rsidRPr="00194791" w:rsidRDefault="00DA5953" w:rsidP="00DA5953">
            <w:pPr>
              <w:numPr>
                <w:ilvl w:val="0"/>
                <w:numId w:val="28"/>
              </w:num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94791">
              <w:rPr>
                <w:rFonts w:eastAsia="標楷體" w:hint="eastAsia"/>
                <w:color w:val="000000" w:themeColor="text1"/>
                <w:sz w:val="28"/>
                <w:szCs w:val="28"/>
              </w:rPr>
              <w:t>能有條理地分享自己作品與創作理念</w:t>
            </w:r>
          </w:p>
        </w:tc>
      </w:tr>
    </w:tbl>
    <w:p w:rsidR="00334495" w:rsidRPr="00853923" w:rsidRDefault="00334495" w:rsidP="009851BE">
      <w:pPr>
        <w:widowControl/>
        <w:rPr>
          <w:rFonts w:ascii="標楷體" w:eastAsia="標楷體"/>
          <w:b/>
          <w:color w:val="000000"/>
          <w:sz w:val="28"/>
          <w:szCs w:val="24"/>
        </w:rPr>
      </w:pPr>
      <w:bookmarkStart w:id="0" w:name="_GoBack"/>
      <w:bookmarkEnd w:id="0"/>
    </w:p>
    <w:sectPr w:rsidR="00334495" w:rsidRPr="00853923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31" w:rsidRDefault="001B3231" w:rsidP="00923662">
      <w:r>
        <w:separator/>
      </w:r>
    </w:p>
  </w:endnote>
  <w:endnote w:type="continuationSeparator" w:id="0">
    <w:p w:rsidR="001B3231" w:rsidRDefault="001B3231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31" w:rsidRDefault="001B3231" w:rsidP="00923662">
      <w:r>
        <w:separator/>
      </w:r>
    </w:p>
  </w:footnote>
  <w:footnote w:type="continuationSeparator" w:id="0">
    <w:p w:rsidR="001B3231" w:rsidRDefault="001B3231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9.6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8451B"/>
    <w:rsid w:val="004E16E5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53923"/>
    <w:rsid w:val="00895342"/>
    <w:rsid w:val="008B5578"/>
    <w:rsid w:val="00922737"/>
    <w:rsid w:val="00923662"/>
    <w:rsid w:val="00962738"/>
    <w:rsid w:val="009851BE"/>
    <w:rsid w:val="009E7453"/>
    <w:rsid w:val="00A20FF7"/>
    <w:rsid w:val="00A75DA9"/>
    <w:rsid w:val="00B121E1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2016-05-03T07:11:00Z</dcterms:created>
  <dcterms:modified xsi:type="dcterms:W3CDTF">2016-05-03T07:12:00Z</dcterms:modified>
</cp:coreProperties>
</file>